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000"/>
      </w:tblPr>
      <w:tblGrid>
        <w:gridCol w:w="4500"/>
        <w:gridCol w:w="1800"/>
        <w:gridCol w:w="3960"/>
      </w:tblGrid>
      <w:tr w:rsidR="005067A8" w:rsidTr="00D5320D">
        <w:trPr>
          <w:cantSplit/>
          <w:trHeight w:val="1132"/>
        </w:trPr>
        <w:tc>
          <w:tcPr>
            <w:tcW w:w="4500" w:type="dxa"/>
          </w:tcPr>
          <w:p w:rsidR="005067A8" w:rsidRDefault="005067A8" w:rsidP="00D5320D">
            <w:pPr>
              <w:jc w:val="center"/>
              <w:rPr>
                <w:sz w:val="18"/>
                <w:szCs w:val="18"/>
              </w:rPr>
            </w:pPr>
            <w:r>
              <w:rPr>
                <w:sz w:val="18"/>
                <w:szCs w:val="18"/>
              </w:rPr>
              <w:t>Башκортостан Республикаһы</w:t>
            </w:r>
          </w:p>
          <w:p w:rsidR="005067A8" w:rsidRDefault="005067A8" w:rsidP="00D5320D">
            <w:pPr>
              <w:jc w:val="center"/>
              <w:rPr>
                <w:sz w:val="18"/>
                <w:szCs w:val="18"/>
              </w:rPr>
            </w:pPr>
            <w:r>
              <w:rPr>
                <w:sz w:val="18"/>
                <w:szCs w:val="18"/>
              </w:rPr>
              <w:t>Салауат районы</w:t>
            </w:r>
          </w:p>
          <w:p w:rsidR="005067A8" w:rsidRDefault="005067A8" w:rsidP="00D5320D">
            <w:pPr>
              <w:jc w:val="center"/>
              <w:rPr>
                <w:sz w:val="18"/>
                <w:szCs w:val="18"/>
              </w:rPr>
            </w:pPr>
            <w:r>
              <w:rPr>
                <w:sz w:val="18"/>
                <w:szCs w:val="18"/>
              </w:rPr>
              <w:t>муниципаль   районының</w:t>
            </w:r>
          </w:p>
          <w:p w:rsidR="005067A8" w:rsidRDefault="005067A8" w:rsidP="00D5320D">
            <w:pPr>
              <w:jc w:val="center"/>
              <w:rPr>
                <w:sz w:val="18"/>
                <w:szCs w:val="18"/>
              </w:rPr>
            </w:pPr>
            <w:r>
              <w:rPr>
                <w:sz w:val="18"/>
                <w:szCs w:val="18"/>
              </w:rPr>
              <w:t xml:space="preserve">Әлкә ауыл Советы </w:t>
            </w:r>
          </w:p>
          <w:p w:rsidR="005067A8" w:rsidRDefault="005067A8" w:rsidP="00D5320D">
            <w:pPr>
              <w:jc w:val="center"/>
              <w:rPr>
                <w:color w:val="000000"/>
                <w:sz w:val="18"/>
                <w:szCs w:val="18"/>
              </w:rPr>
            </w:pPr>
            <w:r>
              <w:rPr>
                <w:sz w:val="18"/>
                <w:szCs w:val="18"/>
              </w:rPr>
              <w:t>ауыл биләмәһе Хакимиэте</w:t>
            </w:r>
          </w:p>
        </w:tc>
        <w:tc>
          <w:tcPr>
            <w:tcW w:w="1800" w:type="dxa"/>
            <w:vMerge w:val="restart"/>
            <w:tcBorders>
              <w:top w:val="nil"/>
              <w:left w:val="nil"/>
              <w:bottom w:val="double" w:sz="6" w:space="0" w:color="auto"/>
              <w:right w:val="nil"/>
            </w:tcBorders>
          </w:tcPr>
          <w:p w:rsidR="005067A8" w:rsidRDefault="00360F5F" w:rsidP="00D5320D">
            <w:pPr>
              <w:spacing w:line="360" w:lineRule="auto"/>
              <w:jc w:val="center"/>
              <w:rPr>
                <w:color w:val="000000"/>
                <w:sz w:val="18"/>
                <w:szCs w:val="18"/>
              </w:rPr>
            </w:pPr>
            <w:r>
              <w:rPr>
                <w:noProof/>
              </w:rPr>
              <w:drawing>
                <wp:anchor distT="0" distB="0" distL="114300" distR="114300" simplePos="0" relativeHeight="251659264" behindDoc="0" locked="0" layoutInCell="1" allowOverlap="1">
                  <wp:simplePos x="0" y="0"/>
                  <wp:positionH relativeFrom="column">
                    <wp:posOffset>274320</wp:posOffset>
                  </wp:positionH>
                  <wp:positionV relativeFrom="paragraph">
                    <wp:posOffset>-4445</wp:posOffset>
                  </wp:positionV>
                  <wp:extent cx="637540" cy="916940"/>
                  <wp:effectExtent l="19050" t="0" r="0" b="0"/>
                  <wp:wrapThrough wrapText="bothSides">
                    <wp:wrapPolygon edited="0">
                      <wp:start x="-645" y="0"/>
                      <wp:lineTo x="-645" y="21091"/>
                      <wp:lineTo x="21299" y="21091"/>
                      <wp:lineTo x="21299" y="0"/>
                      <wp:lineTo x="-645" y="0"/>
                    </wp:wrapPolygon>
                  </wp:wrapThrough>
                  <wp:docPr id="1"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5" cstate="print">
                            <a:grayscl/>
                          </a:blip>
                          <a:srcRect/>
                          <a:stretch>
                            <a:fillRect/>
                          </a:stretch>
                        </pic:blipFill>
                        <pic:spPr bwMode="auto">
                          <a:xfrm>
                            <a:off x="0" y="0"/>
                            <a:ext cx="637540" cy="916940"/>
                          </a:xfrm>
                          <a:prstGeom prst="rect">
                            <a:avLst/>
                          </a:prstGeom>
                          <a:noFill/>
                          <a:ln w="9525">
                            <a:noFill/>
                            <a:miter lim="800000"/>
                            <a:headEnd/>
                            <a:tailEnd/>
                          </a:ln>
                        </pic:spPr>
                      </pic:pic>
                    </a:graphicData>
                  </a:graphic>
                </wp:anchor>
              </w:drawing>
            </w:r>
          </w:p>
        </w:tc>
        <w:tc>
          <w:tcPr>
            <w:tcW w:w="3960" w:type="dxa"/>
          </w:tcPr>
          <w:p w:rsidR="005067A8" w:rsidRPr="005067A8" w:rsidRDefault="005067A8" w:rsidP="00D5320D">
            <w:pPr>
              <w:pStyle w:val="2"/>
              <w:rPr>
                <w:b w:val="0"/>
                <w:color w:val="auto"/>
                <w:sz w:val="18"/>
                <w:szCs w:val="18"/>
              </w:rPr>
            </w:pPr>
            <w:r>
              <w:rPr>
                <w:b w:val="0"/>
                <w:sz w:val="18"/>
                <w:szCs w:val="18"/>
              </w:rPr>
              <w:t xml:space="preserve">                   </w:t>
            </w:r>
            <w:r w:rsidRPr="005067A8">
              <w:rPr>
                <w:b w:val="0"/>
                <w:color w:val="auto"/>
                <w:sz w:val="18"/>
                <w:szCs w:val="18"/>
              </w:rPr>
              <w:t>Республика Башкортостан</w:t>
            </w:r>
          </w:p>
          <w:p w:rsidR="005067A8" w:rsidRDefault="005067A8" w:rsidP="00D5320D">
            <w:pPr>
              <w:jc w:val="center"/>
              <w:rPr>
                <w:sz w:val="18"/>
                <w:szCs w:val="18"/>
              </w:rPr>
            </w:pPr>
            <w:r>
              <w:rPr>
                <w:sz w:val="18"/>
                <w:szCs w:val="18"/>
              </w:rPr>
              <w:t>Администрация сельского поселения</w:t>
            </w:r>
          </w:p>
          <w:p w:rsidR="005067A8" w:rsidRDefault="005067A8" w:rsidP="00D5320D">
            <w:pPr>
              <w:jc w:val="center"/>
              <w:rPr>
                <w:sz w:val="18"/>
                <w:szCs w:val="18"/>
              </w:rPr>
            </w:pPr>
            <w:r>
              <w:rPr>
                <w:sz w:val="18"/>
                <w:szCs w:val="18"/>
              </w:rPr>
              <w:t>Алькинский   сельсовет</w:t>
            </w:r>
          </w:p>
          <w:p w:rsidR="005067A8" w:rsidRDefault="005067A8" w:rsidP="00D5320D">
            <w:pPr>
              <w:jc w:val="center"/>
              <w:rPr>
                <w:sz w:val="18"/>
                <w:szCs w:val="18"/>
              </w:rPr>
            </w:pPr>
            <w:r>
              <w:rPr>
                <w:sz w:val="18"/>
                <w:szCs w:val="18"/>
              </w:rPr>
              <w:t>муниципального района</w:t>
            </w:r>
          </w:p>
          <w:p w:rsidR="005067A8" w:rsidRDefault="005067A8" w:rsidP="00D5320D">
            <w:pPr>
              <w:jc w:val="center"/>
              <w:rPr>
                <w:color w:val="000000"/>
                <w:sz w:val="18"/>
                <w:szCs w:val="18"/>
              </w:rPr>
            </w:pPr>
            <w:r>
              <w:rPr>
                <w:sz w:val="18"/>
                <w:szCs w:val="18"/>
              </w:rPr>
              <w:t>Салаватский район</w:t>
            </w:r>
          </w:p>
        </w:tc>
      </w:tr>
      <w:tr w:rsidR="005067A8" w:rsidTr="00D5320D">
        <w:trPr>
          <w:cantSplit/>
          <w:trHeight w:val="473"/>
        </w:trPr>
        <w:tc>
          <w:tcPr>
            <w:tcW w:w="4500" w:type="dxa"/>
            <w:tcBorders>
              <w:top w:val="nil"/>
              <w:left w:val="nil"/>
              <w:bottom w:val="double" w:sz="6" w:space="0" w:color="auto"/>
              <w:right w:val="nil"/>
            </w:tcBorders>
          </w:tcPr>
          <w:p w:rsidR="005067A8" w:rsidRDefault="005067A8" w:rsidP="00D5320D">
            <w:pPr>
              <w:jc w:val="center"/>
              <w:rPr>
                <w:color w:val="000000"/>
                <w:sz w:val="18"/>
                <w:szCs w:val="18"/>
              </w:rPr>
            </w:pPr>
            <w:r>
              <w:rPr>
                <w:sz w:val="18"/>
                <w:szCs w:val="18"/>
              </w:rPr>
              <w:t>452481, Әлкә ауылы, Ќуласа урамы, 6</w:t>
            </w:r>
          </w:p>
          <w:p w:rsidR="005067A8" w:rsidRDefault="005067A8" w:rsidP="00D5320D">
            <w:pPr>
              <w:jc w:val="center"/>
              <w:rPr>
                <w:color w:val="000000"/>
                <w:sz w:val="18"/>
                <w:szCs w:val="18"/>
              </w:rPr>
            </w:pPr>
            <w:r>
              <w:rPr>
                <w:sz w:val="18"/>
                <w:szCs w:val="18"/>
              </w:rPr>
              <w:t>тел. 2-65-71, 2-65-47</w:t>
            </w:r>
          </w:p>
        </w:tc>
        <w:tc>
          <w:tcPr>
            <w:tcW w:w="1800" w:type="dxa"/>
            <w:vMerge/>
            <w:tcBorders>
              <w:top w:val="nil"/>
              <w:left w:val="nil"/>
              <w:bottom w:val="double" w:sz="6" w:space="0" w:color="auto"/>
              <w:right w:val="nil"/>
            </w:tcBorders>
            <w:vAlign w:val="center"/>
          </w:tcPr>
          <w:p w:rsidR="005067A8" w:rsidRDefault="005067A8" w:rsidP="00D5320D">
            <w:pPr>
              <w:rPr>
                <w:color w:val="000000"/>
                <w:sz w:val="18"/>
                <w:szCs w:val="18"/>
              </w:rPr>
            </w:pPr>
          </w:p>
        </w:tc>
        <w:tc>
          <w:tcPr>
            <w:tcW w:w="3960" w:type="dxa"/>
            <w:tcBorders>
              <w:top w:val="nil"/>
              <w:left w:val="nil"/>
              <w:bottom w:val="double" w:sz="6" w:space="0" w:color="auto"/>
              <w:right w:val="nil"/>
            </w:tcBorders>
          </w:tcPr>
          <w:p w:rsidR="005067A8" w:rsidRDefault="005067A8" w:rsidP="00D5320D">
            <w:pPr>
              <w:jc w:val="center"/>
              <w:rPr>
                <w:color w:val="000000"/>
                <w:sz w:val="18"/>
                <w:szCs w:val="18"/>
              </w:rPr>
            </w:pPr>
            <w:r>
              <w:rPr>
                <w:sz w:val="18"/>
                <w:szCs w:val="18"/>
              </w:rPr>
              <w:t>452481, с.Алькино,  ул.Кольцевая, 6</w:t>
            </w:r>
          </w:p>
          <w:p w:rsidR="005067A8" w:rsidRDefault="005067A8" w:rsidP="00D5320D">
            <w:pPr>
              <w:jc w:val="center"/>
              <w:rPr>
                <w:color w:val="000000"/>
                <w:sz w:val="18"/>
                <w:szCs w:val="18"/>
              </w:rPr>
            </w:pPr>
            <w:r>
              <w:rPr>
                <w:sz w:val="18"/>
                <w:szCs w:val="18"/>
              </w:rPr>
              <w:t>тел. 2-65-71, 2-65-47</w:t>
            </w:r>
          </w:p>
        </w:tc>
      </w:tr>
    </w:tbl>
    <w:p w:rsidR="005067A8" w:rsidRDefault="005067A8" w:rsidP="005067A8">
      <w:pPr>
        <w:jc w:val="center"/>
        <w:rPr>
          <w:sz w:val="28"/>
          <w:szCs w:val="28"/>
        </w:rPr>
      </w:pPr>
    </w:p>
    <w:p w:rsidR="005067A8" w:rsidRDefault="005067A8" w:rsidP="005067A8">
      <w:pPr>
        <w:jc w:val="center"/>
        <w:rPr>
          <w:sz w:val="28"/>
          <w:szCs w:val="28"/>
        </w:rPr>
      </w:pPr>
      <w:r>
        <w:rPr>
          <w:sz w:val="28"/>
          <w:szCs w:val="28"/>
        </w:rPr>
        <w:t xml:space="preserve">ПОСТАНОВЛЕНИЕ </w:t>
      </w:r>
    </w:p>
    <w:p w:rsidR="005067A8" w:rsidRDefault="005067A8" w:rsidP="005067A8">
      <w:pPr>
        <w:pStyle w:val="20"/>
        <w:spacing w:line="240" w:lineRule="auto"/>
        <w:jc w:val="center"/>
        <w:rPr>
          <w:sz w:val="28"/>
          <w:szCs w:val="28"/>
        </w:rPr>
      </w:pPr>
      <w:r>
        <w:rPr>
          <w:sz w:val="28"/>
          <w:szCs w:val="28"/>
        </w:rPr>
        <w:t>12 февраля 2020</w:t>
      </w:r>
      <w:r w:rsidRPr="00804583">
        <w:rPr>
          <w:sz w:val="28"/>
          <w:szCs w:val="28"/>
        </w:rPr>
        <w:t xml:space="preserve"> года</w:t>
      </w:r>
      <w:r>
        <w:rPr>
          <w:sz w:val="28"/>
          <w:szCs w:val="28"/>
        </w:rPr>
        <w:t xml:space="preserve"> № 6 </w:t>
      </w:r>
    </w:p>
    <w:p w:rsidR="001E163B" w:rsidRDefault="001E163B" w:rsidP="00832364">
      <w:pPr>
        <w:pStyle w:val="a4"/>
        <w:ind w:left="0" w:firstLine="0"/>
        <w:rPr>
          <w:b/>
          <w:bCs/>
          <w:sz w:val="34"/>
        </w:rPr>
      </w:pPr>
    </w:p>
    <w:p w:rsidR="003F0DBC" w:rsidRPr="005067A8" w:rsidRDefault="0021513B" w:rsidP="005067A8">
      <w:pPr>
        <w:autoSpaceDE w:val="0"/>
        <w:autoSpaceDN w:val="0"/>
        <w:adjustRightInd w:val="0"/>
        <w:ind w:firstLine="709"/>
        <w:jc w:val="center"/>
        <w:outlineLvl w:val="0"/>
        <w:rPr>
          <w:b/>
          <w:bCs/>
          <w:sz w:val="28"/>
          <w:szCs w:val="28"/>
        </w:rPr>
      </w:pPr>
      <w:r w:rsidRPr="005067A8">
        <w:rPr>
          <w:sz w:val="28"/>
          <w:szCs w:val="28"/>
        </w:rPr>
        <w:t>Об утверждении порядка открытия и ведения лицевых счетов</w:t>
      </w:r>
      <w:r w:rsidR="003F0DBC" w:rsidRPr="005067A8">
        <w:rPr>
          <w:b/>
          <w:bCs/>
          <w:sz w:val="28"/>
          <w:szCs w:val="28"/>
        </w:rPr>
        <w:t xml:space="preserve"> </w:t>
      </w:r>
      <w:r w:rsidR="003F0DBC" w:rsidRPr="005067A8">
        <w:rPr>
          <w:sz w:val="28"/>
          <w:szCs w:val="28"/>
        </w:rPr>
        <w:t>главных распорядителей, распорядителей, получателей средств бюджета</w:t>
      </w:r>
      <w:r w:rsidR="00832364" w:rsidRPr="005067A8">
        <w:rPr>
          <w:sz w:val="28"/>
          <w:szCs w:val="28"/>
        </w:rPr>
        <w:t xml:space="preserve"> сельского поселения </w:t>
      </w:r>
      <w:r w:rsidR="005067A8" w:rsidRPr="005067A8">
        <w:rPr>
          <w:sz w:val="28"/>
          <w:szCs w:val="28"/>
        </w:rPr>
        <w:t>Алькинский</w:t>
      </w:r>
      <w:r w:rsidR="00832364" w:rsidRPr="005067A8">
        <w:rPr>
          <w:sz w:val="28"/>
          <w:szCs w:val="28"/>
        </w:rPr>
        <w:t xml:space="preserve"> сельсовет</w:t>
      </w:r>
      <w:r w:rsidR="003F0DBC" w:rsidRPr="005067A8">
        <w:rPr>
          <w:sz w:val="28"/>
          <w:szCs w:val="28"/>
        </w:rPr>
        <w:t xml:space="preserve"> муниципального района </w:t>
      </w:r>
      <w:r w:rsidR="005067A8" w:rsidRPr="005067A8">
        <w:rPr>
          <w:sz w:val="28"/>
          <w:szCs w:val="28"/>
        </w:rPr>
        <w:t>Салаватский</w:t>
      </w:r>
      <w:r w:rsidR="003F0DBC" w:rsidRPr="005067A8">
        <w:rPr>
          <w:sz w:val="28"/>
          <w:szCs w:val="28"/>
        </w:rPr>
        <w:t xml:space="preserve"> район Республики Башкортостан и главных администраторов, администраторов источников финансирования дефицита бюджета</w:t>
      </w:r>
      <w:r w:rsidR="00832364" w:rsidRPr="005067A8">
        <w:rPr>
          <w:sz w:val="28"/>
          <w:szCs w:val="28"/>
        </w:rPr>
        <w:t xml:space="preserve"> сельского поселения </w:t>
      </w:r>
      <w:r w:rsidR="005067A8" w:rsidRPr="005067A8">
        <w:rPr>
          <w:sz w:val="28"/>
          <w:szCs w:val="28"/>
        </w:rPr>
        <w:t>Алькинский</w:t>
      </w:r>
      <w:r w:rsidR="00832364" w:rsidRPr="005067A8">
        <w:rPr>
          <w:sz w:val="28"/>
          <w:szCs w:val="28"/>
        </w:rPr>
        <w:t xml:space="preserve"> сельсовет</w:t>
      </w:r>
      <w:r w:rsidR="003F0DBC" w:rsidRPr="005067A8">
        <w:rPr>
          <w:sz w:val="28"/>
          <w:szCs w:val="28"/>
        </w:rPr>
        <w:t xml:space="preserve"> муниципального района </w:t>
      </w:r>
      <w:r w:rsidR="005067A8" w:rsidRPr="005067A8">
        <w:rPr>
          <w:sz w:val="28"/>
          <w:szCs w:val="28"/>
        </w:rPr>
        <w:t>Салаватский</w:t>
      </w:r>
      <w:r w:rsidR="003F0DBC" w:rsidRPr="005067A8">
        <w:rPr>
          <w:sz w:val="28"/>
          <w:szCs w:val="28"/>
        </w:rPr>
        <w:t xml:space="preserve"> район</w:t>
      </w:r>
    </w:p>
    <w:p w:rsidR="00BB6891" w:rsidRPr="005067A8" w:rsidRDefault="00BB6891" w:rsidP="005067A8">
      <w:pPr>
        <w:autoSpaceDE w:val="0"/>
        <w:autoSpaceDN w:val="0"/>
        <w:adjustRightInd w:val="0"/>
        <w:ind w:firstLine="709"/>
        <w:jc w:val="both"/>
        <w:rPr>
          <w:sz w:val="28"/>
          <w:szCs w:val="28"/>
        </w:rPr>
      </w:pPr>
    </w:p>
    <w:p w:rsidR="002F6FA0" w:rsidRPr="005067A8" w:rsidRDefault="00812869" w:rsidP="005067A8">
      <w:pPr>
        <w:ind w:firstLine="709"/>
        <w:jc w:val="both"/>
        <w:rPr>
          <w:sz w:val="28"/>
          <w:szCs w:val="28"/>
        </w:rPr>
      </w:pPr>
      <w:r w:rsidRPr="005067A8">
        <w:rPr>
          <w:sz w:val="28"/>
          <w:szCs w:val="28"/>
        </w:rPr>
        <w:t xml:space="preserve">В </w:t>
      </w:r>
      <w:r w:rsidR="002F6FA0" w:rsidRPr="005067A8">
        <w:rPr>
          <w:sz w:val="28"/>
          <w:szCs w:val="28"/>
        </w:rPr>
        <w:t>целях реализации статьи 2</w:t>
      </w:r>
      <w:r w:rsidR="0082280A" w:rsidRPr="005067A8">
        <w:rPr>
          <w:sz w:val="28"/>
          <w:szCs w:val="28"/>
        </w:rPr>
        <w:t>20.1</w:t>
      </w:r>
      <w:r w:rsidR="002F6FA0" w:rsidRPr="005067A8">
        <w:rPr>
          <w:sz w:val="28"/>
          <w:szCs w:val="28"/>
        </w:rPr>
        <w:t xml:space="preserve"> Бюджетного кодекса Российской Федерации, </w:t>
      </w:r>
      <w:r w:rsidR="00832364" w:rsidRPr="005067A8">
        <w:rPr>
          <w:sz w:val="28"/>
          <w:szCs w:val="28"/>
        </w:rPr>
        <w:t>Решени</w:t>
      </w:r>
      <w:r w:rsidR="005067A8" w:rsidRPr="005067A8">
        <w:rPr>
          <w:sz w:val="28"/>
          <w:szCs w:val="28"/>
        </w:rPr>
        <w:t>я</w:t>
      </w:r>
      <w:r w:rsidR="00832364" w:rsidRPr="005067A8">
        <w:rPr>
          <w:sz w:val="28"/>
          <w:szCs w:val="28"/>
        </w:rPr>
        <w:t xml:space="preserve"> Совета сельского поселения </w:t>
      </w:r>
      <w:r w:rsidR="005067A8" w:rsidRPr="005067A8">
        <w:rPr>
          <w:sz w:val="28"/>
          <w:szCs w:val="28"/>
        </w:rPr>
        <w:t>«О внесении изменений в Решение Совета  сельского поселения  Алькинский сельсовет муниципального района Салаватский район  «Об утверждении Положения о бюджетном процессе                                          сельского поселения Алькинский сельсовет муниципального района Салаватский район Республики Башкортостан»  от  5 мая 2010 года № 158» №124 от 06.05.2014 г.,</w:t>
      </w:r>
      <w:r w:rsidR="002F6FA0" w:rsidRPr="005067A8">
        <w:rPr>
          <w:sz w:val="28"/>
          <w:szCs w:val="28"/>
        </w:rPr>
        <w:t xml:space="preserve">  ПОСТАНОВЛЯЮ:</w:t>
      </w:r>
    </w:p>
    <w:p w:rsidR="008B6071" w:rsidRPr="005067A8" w:rsidRDefault="005067A8" w:rsidP="005067A8">
      <w:pPr>
        <w:autoSpaceDE w:val="0"/>
        <w:autoSpaceDN w:val="0"/>
        <w:adjustRightInd w:val="0"/>
        <w:ind w:firstLine="709"/>
        <w:jc w:val="both"/>
        <w:outlineLvl w:val="0"/>
        <w:rPr>
          <w:b/>
          <w:bCs/>
          <w:sz w:val="28"/>
          <w:szCs w:val="28"/>
        </w:rPr>
      </w:pPr>
      <w:r w:rsidRPr="005067A8">
        <w:rPr>
          <w:sz w:val="28"/>
          <w:szCs w:val="28"/>
        </w:rPr>
        <w:t>1</w:t>
      </w:r>
      <w:r w:rsidR="00812869" w:rsidRPr="005067A8">
        <w:rPr>
          <w:sz w:val="28"/>
          <w:szCs w:val="28"/>
        </w:rPr>
        <w:t xml:space="preserve">. Утвердить прилагаемый Порядок </w:t>
      </w:r>
      <w:r w:rsidR="005C0DCC" w:rsidRPr="005067A8">
        <w:rPr>
          <w:sz w:val="28"/>
          <w:szCs w:val="28"/>
        </w:rPr>
        <w:t xml:space="preserve">открытия и ведения лицевых счетов </w:t>
      </w:r>
      <w:r w:rsidR="003F0DBC" w:rsidRPr="005067A8">
        <w:rPr>
          <w:sz w:val="28"/>
          <w:szCs w:val="28"/>
        </w:rPr>
        <w:t xml:space="preserve">главных распорядителей, распорядителей, получателей средств бюджета </w:t>
      </w:r>
      <w:r w:rsidR="00832364" w:rsidRPr="005067A8">
        <w:rPr>
          <w:sz w:val="28"/>
          <w:szCs w:val="28"/>
        </w:rPr>
        <w:t xml:space="preserve">сельского поселения </w:t>
      </w:r>
      <w:r w:rsidRPr="005067A8">
        <w:rPr>
          <w:sz w:val="28"/>
          <w:szCs w:val="28"/>
        </w:rPr>
        <w:t>Алькинский</w:t>
      </w:r>
      <w:r w:rsidR="00832364" w:rsidRPr="005067A8">
        <w:rPr>
          <w:sz w:val="28"/>
          <w:szCs w:val="28"/>
        </w:rPr>
        <w:t xml:space="preserve"> сельсовет </w:t>
      </w:r>
      <w:r w:rsidR="003F0DBC" w:rsidRPr="005067A8">
        <w:rPr>
          <w:sz w:val="28"/>
          <w:szCs w:val="28"/>
        </w:rPr>
        <w:t xml:space="preserve">муниципального района </w:t>
      </w:r>
      <w:r w:rsidRPr="005067A8">
        <w:rPr>
          <w:sz w:val="28"/>
          <w:szCs w:val="28"/>
        </w:rPr>
        <w:t>Салаватский</w:t>
      </w:r>
      <w:r w:rsidR="003F0DBC" w:rsidRPr="005067A8">
        <w:rPr>
          <w:sz w:val="28"/>
          <w:szCs w:val="28"/>
        </w:rPr>
        <w:t xml:space="preserve"> район Республики Башкортостан и главных администраторов, администраторов источников финансирования дефицита бюджета</w:t>
      </w:r>
      <w:r w:rsidR="00832364" w:rsidRPr="005067A8">
        <w:rPr>
          <w:sz w:val="28"/>
          <w:szCs w:val="28"/>
        </w:rPr>
        <w:t xml:space="preserve"> сельского поселения </w:t>
      </w:r>
      <w:r w:rsidRPr="005067A8">
        <w:rPr>
          <w:sz w:val="28"/>
          <w:szCs w:val="28"/>
        </w:rPr>
        <w:t>Алькинский</w:t>
      </w:r>
      <w:r w:rsidR="00832364" w:rsidRPr="005067A8">
        <w:rPr>
          <w:sz w:val="28"/>
          <w:szCs w:val="28"/>
        </w:rPr>
        <w:t xml:space="preserve"> сельсовет</w:t>
      </w:r>
      <w:r w:rsidR="003F0DBC" w:rsidRPr="005067A8">
        <w:rPr>
          <w:sz w:val="28"/>
          <w:szCs w:val="28"/>
        </w:rPr>
        <w:t xml:space="preserve"> муниципального района </w:t>
      </w:r>
      <w:r w:rsidRPr="005067A8">
        <w:rPr>
          <w:sz w:val="28"/>
          <w:szCs w:val="28"/>
        </w:rPr>
        <w:t>Салаватский</w:t>
      </w:r>
      <w:r w:rsidR="003F0DBC" w:rsidRPr="005067A8">
        <w:rPr>
          <w:sz w:val="28"/>
          <w:szCs w:val="28"/>
        </w:rPr>
        <w:t xml:space="preserve"> район</w:t>
      </w:r>
      <w:r w:rsidR="00832364" w:rsidRPr="005067A8">
        <w:rPr>
          <w:sz w:val="28"/>
          <w:szCs w:val="28"/>
        </w:rPr>
        <w:t>.</w:t>
      </w:r>
    </w:p>
    <w:p w:rsidR="005067A8" w:rsidRPr="005067A8" w:rsidRDefault="00812869" w:rsidP="005067A8">
      <w:pPr>
        <w:ind w:firstLine="708"/>
        <w:jc w:val="both"/>
        <w:rPr>
          <w:sz w:val="28"/>
          <w:szCs w:val="28"/>
        </w:rPr>
      </w:pPr>
      <w:r w:rsidRPr="005067A8">
        <w:rPr>
          <w:sz w:val="28"/>
          <w:szCs w:val="28"/>
        </w:rPr>
        <w:t xml:space="preserve">2. </w:t>
      </w:r>
      <w:r w:rsidR="005067A8" w:rsidRPr="005067A8">
        <w:rPr>
          <w:sz w:val="28"/>
          <w:szCs w:val="28"/>
        </w:rPr>
        <w:t xml:space="preserve">Обнародовать настоящее Постановление на информационном стенде в администрации сельского поселения Алькинский сельсовет муниципального района Салаватский  район Республики Башкортостан по адресу: Республика Башкортостан, Салаватский район, с.Алькино, ул.Кольцевая, д.6 и на  официальном сайте Администрации сельского поселения Алькинский сельсовет муниципального района Салаватский район  </w:t>
      </w:r>
      <w:r w:rsidR="005067A8" w:rsidRPr="005067A8">
        <w:rPr>
          <w:bCs/>
          <w:color w:val="000000"/>
          <w:sz w:val="28"/>
          <w:szCs w:val="28"/>
          <w:lang w:eastAsia="ar-SA"/>
        </w:rPr>
        <w:t xml:space="preserve">Республики Башкортостан по адресу: </w:t>
      </w:r>
      <w:r w:rsidR="005067A8" w:rsidRPr="005067A8">
        <w:rPr>
          <w:sz w:val="28"/>
          <w:szCs w:val="28"/>
          <w:lang w:val="en-US"/>
        </w:rPr>
        <w:t>http</w:t>
      </w:r>
      <w:r w:rsidR="005067A8" w:rsidRPr="005067A8">
        <w:rPr>
          <w:sz w:val="28"/>
          <w:szCs w:val="28"/>
        </w:rPr>
        <w:t>://</w:t>
      </w:r>
      <w:r w:rsidR="005067A8" w:rsidRPr="005067A8">
        <w:rPr>
          <w:sz w:val="28"/>
          <w:szCs w:val="28"/>
          <w:lang w:val="en-US"/>
        </w:rPr>
        <w:t>cp</w:t>
      </w:r>
      <w:r w:rsidR="005067A8" w:rsidRPr="005067A8">
        <w:rPr>
          <w:sz w:val="28"/>
          <w:szCs w:val="28"/>
        </w:rPr>
        <w:t>-</w:t>
      </w:r>
      <w:r w:rsidR="005067A8" w:rsidRPr="005067A8">
        <w:rPr>
          <w:sz w:val="28"/>
          <w:szCs w:val="28"/>
          <w:lang w:val="en-US"/>
        </w:rPr>
        <w:t>alkino</w:t>
      </w:r>
      <w:r w:rsidR="005067A8" w:rsidRPr="005067A8">
        <w:rPr>
          <w:sz w:val="28"/>
          <w:szCs w:val="28"/>
        </w:rPr>
        <w:t>.</w:t>
      </w:r>
      <w:r w:rsidR="005067A8" w:rsidRPr="005067A8">
        <w:rPr>
          <w:sz w:val="28"/>
          <w:szCs w:val="28"/>
          <w:lang w:val="en-US"/>
        </w:rPr>
        <w:t>ru</w:t>
      </w:r>
      <w:r w:rsidR="005067A8" w:rsidRPr="005067A8">
        <w:rPr>
          <w:sz w:val="28"/>
          <w:szCs w:val="28"/>
        </w:rPr>
        <w:t>.</w:t>
      </w:r>
    </w:p>
    <w:p w:rsidR="00832364" w:rsidRPr="005067A8" w:rsidRDefault="005A71DC" w:rsidP="005067A8">
      <w:pPr>
        <w:adjustRightInd w:val="0"/>
        <w:ind w:firstLine="709"/>
        <w:jc w:val="both"/>
        <w:rPr>
          <w:sz w:val="28"/>
          <w:szCs w:val="28"/>
        </w:rPr>
      </w:pPr>
      <w:r w:rsidRPr="005067A8">
        <w:rPr>
          <w:sz w:val="28"/>
          <w:szCs w:val="28"/>
        </w:rPr>
        <w:t xml:space="preserve">3. </w:t>
      </w:r>
      <w:r w:rsidR="000E19F3" w:rsidRPr="005067A8">
        <w:rPr>
          <w:sz w:val="28"/>
          <w:szCs w:val="28"/>
        </w:rPr>
        <w:t xml:space="preserve"> </w:t>
      </w:r>
      <w:r w:rsidRPr="005067A8">
        <w:rPr>
          <w:sz w:val="28"/>
          <w:szCs w:val="28"/>
        </w:rPr>
        <w:t xml:space="preserve">Контроль за исполнением настоящего постановления </w:t>
      </w:r>
      <w:r w:rsidR="00832364" w:rsidRPr="005067A8">
        <w:rPr>
          <w:sz w:val="28"/>
          <w:szCs w:val="28"/>
        </w:rPr>
        <w:t>оставляю за собой.</w:t>
      </w:r>
    </w:p>
    <w:p w:rsidR="00832364" w:rsidRPr="005067A8" w:rsidRDefault="00832364" w:rsidP="005067A8">
      <w:pPr>
        <w:pStyle w:val="ConsPlusNormal"/>
        <w:ind w:firstLine="709"/>
        <w:jc w:val="both"/>
        <w:rPr>
          <w:rFonts w:ascii="Times New Roman" w:hAnsi="Times New Roman" w:cs="Times New Roman"/>
          <w:sz w:val="28"/>
          <w:szCs w:val="28"/>
        </w:rPr>
      </w:pPr>
      <w:r w:rsidRPr="005067A8">
        <w:rPr>
          <w:rFonts w:ascii="Times New Roman" w:hAnsi="Times New Roman" w:cs="Times New Roman"/>
          <w:sz w:val="28"/>
          <w:szCs w:val="28"/>
        </w:rPr>
        <w:t xml:space="preserve">         </w:t>
      </w:r>
    </w:p>
    <w:p w:rsidR="005067A8" w:rsidRPr="005067A8" w:rsidRDefault="005067A8" w:rsidP="005067A8">
      <w:pPr>
        <w:pStyle w:val="ConsPlusNormal"/>
        <w:ind w:firstLine="709"/>
        <w:jc w:val="both"/>
        <w:rPr>
          <w:rFonts w:ascii="Times New Roman" w:hAnsi="Times New Roman" w:cs="Times New Roman"/>
          <w:sz w:val="28"/>
          <w:szCs w:val="28"/>
        </w:rPr>
      </w:pPr>
    </w:p>
    <w:p w:rsidR="005067A8" w:rsidRPr="005067A8" w:rsidRDefault="005067A8" w:rsidP="005067A8">
      <w:pPr>
        <w:pStyle w:val="ConsPlusNormal"/>
        <w:ind w:firstLine="709"/>
        <w:jc w:val="both"/>
        <w:rPr>
          <w:rFonts w:ascii="Times New Roman" w:hAnsi="Times New Roman" w:cs="Times New Roman"/>
          <w:sz w:val="28"/>
          <w:szCs w:val="28"/>
        </w:rPr>
      </w:pPr>
    </w:p>
    <w:p w:rsidR="00F609E2" w:rsidRPr="005067A8" w:rsidRDefault="005A71DC" w:rsidP="005067A8">
      <w:pPr>
        <w:pStyle w:val="ConsPlusNormal"/>
        <w:ind w:firstLine="709"/>
        <w:jc w:val="both"/>
        <w:rPr>
          <w:rFonts w:ascii="Times New Roman" w:hAnsi="Times New Roman" w:cs="Times New Roman"/>
          <w:sz w:val="28"/>
          <w:szCs w:val="28"/>
        </w:rPr>
      </w:pPr>
      <w:r w:rsidRPr="005067A8">
        <w:rPr>
          <w:rFonts w:ascii="Times New Roman" w:hAnsi="Times New Roman" w:cs="Times New Roman"/>
          <w:sz w:val="28"/>
          <w:szCs w:val="28"/>
        </w:rPr>
        <w:t xml:space="preserve">Глава </w:t>
      </w:r>
      <w:r w:rsidR="00832364" w:rsidRPr="005067A8">
        <w:rPr>
          <w:rFonts w:ascii="Times New Roman" w:hAnsi="Times New Roman" w:cs="Times New Roman"/>
          <w:sz w:val="28"/>
          <w:szCs w:val="28"/>
        </w:rPr>
        <w:t xml:space="preserve">сельского поселения                                      </w:t>
      </w:r>
      <w:r w:rsidR="005067A8" w:rsidRPr="005067A8">
        <w:rPr>
          <w:rFonts w:ascii="Times New Roman" w:hAnsi="Times New Roman" w:cs="Times New Roman"/>
          <w:sz w:val="28"/>
          <w:szCs w:val="28"/>
        </w:rPr>
        <w:t>М.Ю.Багаутдинов</w:t>
      </w:r>
      <w:r w:rsidR="00832364" w:rsidRPr="005067A8">
        <w:rPr>
          <w:rFonts w:ascii="Times New Roman" w:hAnsi="Times New Roman" w:cs="Times New Roman"/>
          <w:sz w:val="28"/>
          <w:szCs w:val="28"/>
        </w:rPr>
        <w:t xml:space="preserve"> </w:t>
      </w:r>
    </w:p>
    <w:p w:rsidR="005067A8" w:rsidRPr="005067A8" w:rsidRDefault="005067A8" w:rsidP="005067A8">
      <w:pPr>
        <w:pStyle w:val="ConsPlusNormal"/>
        <w:ind w:firstLine="709"/>
        <w:jc w:val="both"/>
        <w:rPr>
          <w:rFonts w:ascii="Times New Roman" w:hAnsi="Times New Roman" w:cs="Times New Roman"/>
          <w:sz w:val="28"/>
          <w:szCs w:val="28"/>
        </w:rPr>
      </w:pPr>
    </w:p>
    <w:p w:rsidR="005067A8" w:rsidRDefault="005067A8" w:rsidP="005067A8">
      <w:pPr>
        <w:pStyle w:val="ConsPlusNormal"/>
        <w:ind w:firstLine="709"/>
        <w:jc w:val="both"/>
        <w:rPr>
          <w:rFonts w:ascii="Times New Roman" w:hAnsi="Times New Roman" w:cs="Times New Roman"/>
          <w:sz w:val="26"/>
          <w:szCs w:val="26"/>
        </w:rPr>
      </w:pPr>
    </w:p>
    <w:p w:rsidR="005067A8" w:rsidRDefault="005067A8" w:rsidP="005067A8">
      <w:pPr>
        <w:pStyle w:val="ConsPlusNormal"/>
        <w:ind w:firstLine="709"/>
        <w:jc w:val="both"/>
        <w:rPr>
          <w:rFonts w:ascii="Times New Roman" w:hAnsi="Times New Roman" w:cs="Times New Roman"/>
          <w:sz w:val="26"/>
          <w:szCs w:val="26"/>
        </w:rPr>
      </w:pPr>
    </w:p>
    <w:p w:rsidR="005067A8" w:rsidRDefault="005067A8" w:rsidP="005067A8">
      <w:pPr>
        <w:pStyle w:val="ConsPlusNormal"/>
        <w:ind w:firstLine="709"/>
        <w:jc w:val="both"/>
        <w:rPr>
          <w:rFonts w:ascii="Times New Roman" w:hAnsi="Times New Roman" w:cs="Times New Roman"/>
          <w:sz w:val="26"/>
          <w:szCs w:val="26"/>
        </w:rPr>
      </w:pPr>
    </w:p>
    <w:tbl>
      <w:tblPr>
        <w:tblW w:w="0" w:type="auto"/>
        <w:tblLook w:val="01E0"/>
      </w:tblPr>
      <w:tblGrid>
        <w:gridCol w:w="6334"/>
        <w:gridCol w:w="3237"/>
      </w:tblGrid>
      <w:tr w:rsidR="005067A8" w:rsidRPr="00EF6875" w:rsidTr="00D5320D">
        <w:trPr>
          <w:trHeight w:val="1258"/>
        </w:trPr>
        <w:tc>
          <w:tcPr>
            <w:tcW w:w="6334" w:type="dxa"/>
          </w:tcPr>
          <w:p w:rsidR="005067A8" w:rsidRPr="00EF6875" w:rsidRDefault="005067A8" w:rsidP="00D5320D">
            <w:pPr>
              <w:autoSpaceDE w:val="0"/>
              <w:autoSpaceDN w:val="0"/>
              <w:adjustRightInd w:val="0"/>
              <w:rPr>
                <w:sz w:val="20"/>
                <w:szCs w:val="20"/>
              </w:rPr>
            </w:pPr>
          </w:p>
        </w:tc>
        <w:tc>
          <w:tcPr>
            <w:tcW w:w="3237" w:type="dxa"/>
          </w:tcPr>
          <w:p w:rsidR="005067A8" w:rsidRDefault="005067A8" w:rsidP="00D5320D">
            <w:pPr>
              <w:pStyle w:val="ConsPlusNormal"/>
              <w:ind w:firstLine="709"/>
              <w:jc w:val="both"/>
              <w:rPr>
                <w:rFonts w:ascii="Times New Roman" w:hAnsi="Times New Roman" w:cs="Times New Roman"/>
                <w:sz w:val="26"/>
                <w:szCs w:val="26"/>
              </w:rPr>
            </w:pPr>
            <w:r w:rsidRPr="00832364">
              <w:rPr>
                <w:rFonts w:ascii="Times New Roman" w:hAnsi="Times New Roman" w:cs="Times New Roman"/>
                <w:sz w:val="26"/>
                <w:szCs w:val="26"/>
              </w:rPr>
              <w:t xml:space="preserve">         </w:t>
            </w:r>
          </w:p>
          <w:p w:rsidR="005067A8" w:rsidRPr="00EF6875" w:rsidRDefault="005067A8" w:rsidP="00D5320D">
            <w:pPr>
              <w:autoSpaceDE w:val="0"/>
              <w:autoSpaceDN w:val="0"/>
              <w:adjustRightInd w:val="0"/>
              <w:ind w:left="-108"/>
              <w:rPr>
                <w:sz w:val="20"/>
                <w:szCs w:val="20"/>
              </w:rPr>
            </w:pPr>
            <w:r w:rsidRPr="00EF6875">
              <w:rPr>
                <w:sz w:val="20"/>
                <w:szCs w:val="20"/>
              </w:rPr>
              <w:t xml:space="preserve">Приложение  к постановлению      Администрации </w:t>
            </w:r>
            <w:r>
              <w:rPr>
                <w:sz w:val="20"/>
                <w:szCs w:val="20"/>
              </w:rPr>
              <w:t>сельского поселения Алькинский сельсовет</w:t>
            </w:r>
          </w:p>
          <w:p w:rsidR="005067A8" w:rsidRPr="00EF6875" w:rsidRDefault="005067A8" w:rsidP="00D5320D">
            <w:pPr>
              <w:autoSpaceDE w:val="0"/>
              <w:autoSpaceDN w:val="0"/>
              <w:adjustRightInd w:val="0"/>
              <w:ind w:left="-108"/>
              <w:rPr>
                <w:sz w:val="20"/>
                <w:szCs w:val="20"/>
              </w:rPr>
            </w:pPr>
            <w:r w:rsidRPr="00EF6875">
              <w:rPr>
                <w:sz w:val="20"/>
                <w:szCs w:val="20"/>
              </w:rPr>
              <w:t xml:space="preserve">муниципального района </w:t>
            </w:r>
            <w:r>
              <w:rPr>
                <w:sz w:val="20"/>
                <w:szCs w:val="20"/>
              </w:rPr>
              <w:t>Салаватский</w:t>
            </w:r>
            <w:r w:rsidRPr="00EF6875">
              <w:rPr>
                <w:sz w:val="20"/>
                <w:szCs w:val="20"/>
              </w:rPr>
              <w:t xml:space="preserve"> район</w:t>
            </w:r>
            <w:r>
              <w:rPr>
                <w:sz w:val="20"/>
                <w:szCs w:val="20"/>
              </w:rPr>
              <w:t xml:space="preserve"> РБ</w:t>
            </w:r>
          </w:p>
          <w:p w:rsidR="005067A8" w:rsidRPr="00EF6875" w:rsidRDefault="005067A8" w:rsidP="005067A8">
            <w:pPr>
              <w:autoSpaceDE w:val="0"/>
              <w:autoSpaceDN w:val="0"/>
              <w:adjustRightInd w:val="0"/>
              <w:ind w:left="-108"/>
              <w:rPr>
                <w:sz w:val="20"/>
                <w:szCs w:val="20"/>
              </w:rPr>
            </w:pPr>
            <w:r w:rsidRPr="00EF6875">
              <w:rPr>
                <w:sz w:val="20"/>
                <w:szCs w:val="20"/>
              </w:rPr>
              <w:t>от</w:t>
            </w:r>
            <w:r>
              <w:rPr>
                <w:sz w:val="20"/>
                <w:szCs w:val="20"/>
              </w:rPr>
              <w:t xml:space="preserve"> 12.02.2020 г. № 6</w:t>
            </w:r>
          </w:p>
        </w:tc>
      </w:tr>
    </w:tbl>
    <w:p w:rsidR="005067A8" w:rsidRPr="00194256" w:rsidRDefault="005067A8" w:rsidP="005067A8">
      <w:pPr>
        <w:autoSpaceDE w:val="0"/>
        <w:autoSpaceDN w:val="0"/>
        <w:adjustRightInd w:val="0"/>
        <w:ind w:firstLine="540"/>
        <w:jc w:val="both"/>
        <w:outlineLvl w:val="0"/>
        <w:rPr>
          <w:sz w:val="20"/>
          <w:szCs w:val="20"/>
        </w:rPr>
      </w:pPr>
    </w:p>
    <w:p w:rsidR="005067A8" w:rsidRPr="00360F5F" w:rsidRDefault="005067A8" w:rsidP="005067A8">
      <w:pPr>
        <w:autoSpaceDE w:val="0"/>
        <w:autoSpaceDN w:val="0"/>
        <w:adjustRightInd w:val="0"/>
        <w:jc w:val="center"/>
        <w:outlineLvl w:val="0"/>
        <w:rPr>
          <w:b/>
          <w:bCs/>
          <w:sz w:val="28"/>
          <w:szCs w:val="28"/>
        </w:rPr>
      </w:pPr>
      <w:r w:rsidRPr="00360F5F">
        <w:rPr>
          <w:b/>
          <w:bCs/>
          <w:sz w:val="28"/>
          <w:szCs w:val="28"/>
        </w:rPr>
        <w:t>ПОРЯДОК</w:t>
      </w:r>
    </w:p>
    <w:p w:rsidR="005067A8" w:rsidRPr="00360F5F" w:rsidRDefault="005067A8" w:rsidP="005067A8">
      <w:pPr>
        <w:autoSpaceDE w:val="0"/>
        <w:autoSpaceDN w:val="0"/>
        <w:adjustRightInd w:val="0"/>
        <w:jc w:val="center"/>
        <w:outlineLvl w:val="0"/>
        <w:rPr>
          <w:b/>
          <w:bCs/>
          <w:sz w:val="28"/>
          <w:szCs w:val="28"/>
        </w:rPr>
      </w:pPr>
      <w:r w:rsidRPr="00360F5F">
        <w:rPr>
          <w:b/>
          <w:bCs/>
          <w:sz w:val="28"/>
          <w:szCs w:val="28"/>
        </w:rPr>
        <w:t>ОТКРЫТИЯ И ВЕДЕНИЯ ЛИЦЕВЫХ СЧЕТОВ ГЛАВНЫХ РАСПОРЯДИТЕЛЕЙ, РАСПОРЯДИТЕЛЕЙ И ПОЛУЧАТЕЛЕЙ СРЕДСТВ БЮДЖЕТА  СЕЛЬСКОГО ПОСЕЛЕНИЯ АЛЬКИНСКИЙ СЕЛЬСОВЕТ МУНИЦИПАЛЬНОГО РАЙОНА САЛАВАТСКИЙ РАЙОН, ГЛАВНЫХ АДМИНИСТРАТОРОВ И АДМИНИСТРАТОРОВ ИСТОЧНИКОВ ФИНАНСИРОВАНИЯ ДЕФИЦИТА БЮДЖЕТА СЕЛЬСКОГО ПОСЕЛЕНИЯ АЛЬКИНСКИЙ СЕЛЬСОВЕТ МУНИЦИПАЛЬНОГО РАЙОНА САЛАВАТСКИЙ РАЙОН</w:t>
      </w:r>
    </w:p>
    <w:p w:rsidR="005067A8" w:rsidRPr="00360F5F" w:rsidRDefault="005067A8" w:rsidP="005067A8">
      <w:pPr>
        <w:autoSpaceDE w:val="0"/>
        <w:autoSpaceDN w:val="0"/>
        <w:adjustRightInd w:val="0"/>
        <w:jc w:val="center"/>
        <w:outlineLvl w:val="0"/>
        <w:rPr>
          <w:sz w:val="28"/>
          <w:szCs w:val="28"/>
        </w:rPr>
      </w:pPr>
    </w:p>
    <w:p w:rsidR="005067A8" w:rsidRPr="00360F5F" w:rsidRDefault="005067A8" w:rsidP="005067A8">
      <w:pPr>
        <w:autoSpaceDE w:val="0"/>
        <w:autoSpaceDN w:val="0"/>
        <w:adjustRightInd w:val="0"/>
        <w:jc w:val="center"/>
        <w:outlineLvl w:val="1"/>
        <w:rPr>
          <w:sz w:val="28"/>
          <w:szCs w:val="28"/>
        </w:rPr>
      </w:pPr>
      <w:r w:rsidRPr="00360F5F">
        <w:rPr>
          <w:sz w:val="28"/>
          <w:szCs w:val="28"/>
        </w:rPr>
        <w:t>I. Общие положения</w:t>
      </w:r>
    </w:p>
    <w:p w:rsidR="005067A8" w:rsidRPr="00360F5F" w:rsidRDefault="005067A8" w:rsidP="005067A8">
      <w:pPr>
        <w:autoSpaceDE w:val="0"/>
        <w:autoSpaceDN w:val="0"/>
        <w:adjustRightInd w:val="0"/>
        <w:jc w:val="both"/>
        <w:outlineLvl w:val="1"/>
        <w:rPr>
          <w:sz w:val="28"/>
          <w:szCs w:val="28"/>
        </w:rPr>
      </w:pP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1. Настоящий Порядок открытия и ведения лицевых счетов в Администрации сельского поселения Алькинский сельсовет муниципального района Салаватский район (далее - Порядок) разработан на основании </w:t>
      </w:r>
      <w:hyperlink r:id="rId6" w:history="1">
        <w:r w:rsidRPr="00360F5F">
          <w:rPr>
            <w:sz w:val="28"/>
            <w:szCs w:val="28"/>
          </w:rPr>
          <w:t xml:space="preserve">статьи </w:t>
        </w:r>
      </w:hyperlink>
      <w:r w:rsidRPr="00360F5F">
        <w:rPr>
          <w:sz w:val="28"/>
          <w:szCs w:val="28"/>
        </w:rPr>
        <w:t>220.1 Бюджетного кодекса Российской Федерации, Решение Совета сельского поселения от 18.11.2005 года № 50 «Об утверждении Положения о бюджетном процессе сельского поселения Алькинский сельсовет муниципального района Салаватский район Республики Башкортостан» (с последующими изменениями)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Алькинский сельсовет муниципального района Салаватский район,  главных распорядителей, распорядителей и получателей средств бюджета сельского поселения Алькинский сельсовет муниципального района Салаватский район.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Кроме того, в соответствии с </w:t>
      </w:r>
      <w:hyperlink r:id="rId7" w:history="1">
        <w:r w:rsidRPr="00360F5F">
          <w:rPr>
            <w:sz w:val="28"/>
            <w:szCs w:val="28"/>
          </w:rPr>
          <w:t>частью 3.3 статьи 2</w:t>
        </w:r>
      </w:hyperlink>
      <w:r w:rsidRPr="00360F5F">
        <w:rPr>
          <w:sz w:val="28"/>
          <w:szCs w:val="28"/>
        </w:rPr>
        <w:t xml:space="preserve"> Федерального закона от 3 ноября 2006 года N 174-ФЗ "Об автономных учреждениях", </w:t>
      </w:r>
      <w:hyperlink r:id="rId8" w:history="1">
        <w:r w:rsidRPr="00360F5F">
          <w:rPr>
            <w:sz w:val="28"/>
            <w:szCs w:val="28"/>
          </w:rPr>
          <w:t>частью 3 статьи 30</w:t>
        </w:r>
      </w:hyperlink>
      <w:r w:rsidRPr="00360F5F">
        <w:rPr>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 муниципального района Салаватский район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Алькинский сельсовет муниципального района Салаватский район (далее - автономные учреждения), открытых автономным учреждениям, функции и полномочия учредителя в отношении которых осуществляет орган местного самоуправления.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2. В целях настоящего Порядка: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Участниками бюджетного процесса являются: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главный распорядитель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распорядитель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получатель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получатель бюджетных средств, осуществляющий в соответствии с бюджетным законодательством </w:t>
      </w:r>
      <w:hyperlink r:id="rId9" w:history="1">
        <w:r w:rsidRPr="00360F5F">
          <w:rPr>
            <w:sz w:val="28"/>
            <w:szCs w:val="28"/>
          </w:rPr>
          <w:t>Российской Федерации</w:t>
        </w:r>
      </w:hyperlink>
      <w:r w:rsidRPr="00360F5F">
        <w:rPr>
          <w:sz w:val="28"/>
          <w:szCs w:val="28"/>
        </w:rPr>
        <w:t xml:space="preserve"> и </w:t>
      </w:r>
      <w:hyperlink r:id="rId10" w:history="1">
        <w:r w:rsidRPr="00360F5F">
          <w:rPr>
            <w:sz w:val="28"/>
            <w:szCs w:val="28"/>
          </w:rPr>
          <w:t>Республики Башкортостан</w:t>
        </w:r>
      </w:hyperlink>
      <w:r w:rsidRPr="00360F5F">
        <w:rPr>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сельского поселения Алькинский сельсовет муниципального района Салаватский район и получающий бюджетные средства от главного распорядителя бюджетных средств (далее - иной получатель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Администрации и Совета сельского поселения Алькинский сельсовет муниципального района Салаватский район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w:t>
      </w:r>
      <w:r w:rsidRPr="00360F5F">
        <w:rPr>
          <w:sz w:val="28"/>
          <w:szCs w:val="28"/>
        </w:rPr>
        <w:lastRenderedPageBreak/>
        <w:t>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Участник бюджетного процесса, которому в установленном порядке открыты лицевые счета в финансовом управлении Администрации муниципального района Салаватский район (далее – финансовое управление), является клиентом.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3. Администрация сельского поселения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5067A8" w:rsidRPr="00360F5F" w:rsidRDefault="005067A8" w:rsidP="005067A8">
      <w:pPr>
        <w:autoSpaceDE w:val="0"/>
        <w:autoSpaceDN w:val="0"/>
        <w:adjustRightInd w:val="0"/>
        <w:ind w:firstLine="540"/>
        <w:jc w:val="both"/>
        <w:outlineLvl w:val="1"/>
        <w:rPr>
          <w:sz w:val="28"/>
          <w:szCs w:val="28"/>
        </w:rPr>
      </w:pPr>
    </w:p>
    <w:p w:rsidR="005067A8" w:rsidRPr="00360F5F" w:rsidRDefault="005067A8" w:rsidP="005067A8">
      <w:pPr>
        <w:autoSpaceDE w:val="0"/>
        <w:autoSpaceDN w:val="0"/>
        <w:adjustRightInd w:val="0"/>
        <w:jc w:val="center"/>
        <w:outlineLvl w:val="1"/>
        <w:rPr>
          <w:sz w:val="28"/>
          <w:szCs w:val="28"/>
        </w:rPr>
      </w:pPr>
      <w:r w:rsidRPr="00360F5F">
        <w:rPr>
          <w:sz w:val="28"/>
          <w:szCs w:val="28"/>
        </w:rPr>
        <w:t>II. Виды лицевых счетов. Порядок открытия,</w:t>
      </w:r>
    </w:p>
    <w:p w:rsidR="005067A8" w:rsidRPr="00360F5F" w:rsidRDefault="005067A8" w:rsidP="005067A8">
      <w:pPr>
        <w:autoSpaceDE w:val="0"/>
        <w:autoSpaceDN w:val="0"/>
        <w:adjustRightInd w:val="0"/>
        <w:jc w:val="center"/>
        <w:outlineLvl w:val="1"/>
        <w:rPr>
          <w:sz w:val="28"/>
          <w:szCs w:val="28"/>
        </w:rPr>
      </w:pPr>
      <w:r w:rsidRPr="00360F5F">
        <w:rPr>
          <w:sz w:val="28"/>
          <w:szCs w:val="28"/>
        </w:rPr>
        <w:t>переоформления и закрытия лицевых счетов</w:t>
      </w:r>
    </w:p>
    <w:p w:rsidR="005067A8" w:rsidRPr="00360F5F" w:rsidRDefault="005067A8" w:rsidP="005067A8">
      <w:pPr>
        <w:autoSpaceDE w:val="0"/>
        <w:autoSpaceDN w:val="0"/>
        <w:adjustRightInd w:val="0"/>
        <w:ind w:firstLine="540"/>
        <w:jc w:val="both"/>
        <w:outlineLvl w:val="1"/>
        <w:rPr>
          <w:sz w:val="28"/>
          <w:szCs w:val="28"/>
        </w:rPr>
      </w:pP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1" w:history="1">
        <w:r w:rsidRPr="00360F5F">
          <w:rPr>
            <w:sz w:val="28"/>
            <w:szCs w:val="28"/>
          </w:rPr>
          <w:t>&lt;*&gt;</w:t>
        </w:r>
      </w:hyperlink>
      <w:r w:rsidRPr="00360F5F">
        <w:rPr>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&lt;*&gt; В случае использования предельных объемов финансирования при организации исполнения бюджета.</w:t>
      </w:r>
    </w:p>
    <w:p w:rsidR="005067A8" w:rsidRPr="00360F5F" w:rsidRDefault="005067A8" w:rsidP="005067A8">
      <w:pPr>
        <w:autoSpaceDE w:val="0"/>
        <w:autoSpaceDN w:val="0"/>
        <w:adjustRightInd w:val="0"/>
        <w:jc w:val="both"/>
        <w:outlineLvl w:val="1"/>
        <w:rPr>
          <w:sz w:val="28"/>
          <w:szCs w:val="28"/>
        </w:rPr>
      </w:pP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w:t>
      </w:r>
      <w:r w:rsidRPr="00360F5F">
        <w:rPr>
          <w:sz w:val="28"/>
          <w:szCs w:val="28"/>
        </w:rPr>
        <w:lastRenderedPageBreak/>
        <w:t>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 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Администрации и Совета сельского поселения Алькинский сельсовет муниципального района Салаватский район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w:t>
      </w:r>
      <w:r w:rsidRPr="00360F5F">
        <w:rPr>
          <w:sz w:val="28"/>
          <w:szCs w:val="28"/>
        </w:rPr>
        <w:lastRenderedPageBreak/>
        <w:t>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8) лицевой счет, предназначенный для учета бюджетных ассигнований и (или) лимитов бюджетных обязательств, предельных объемов финансирования,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9) лицевой счет, предназначенный для отражения операций получателя бюджетных средств либо бюджетного учреждения (автономного учреждения), принявших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4.1. Для учета операций, осуществляемых бюджетными учреждениями, в установленных законодательством Российской Федерации и Республики Башкортостан, Администрации и Совета муниципального района Салаватский район случаях, открываются и ведутся следующие виды лицевых счетов: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1) лицевой счет, предназначенный для учета операций со средствами бюджетных учреждений (за исключением субсидий на иные цели, а также бюджетных инвестиций, предоставленных бюджетным учреждениям из бюджета муниципального района Салаватский район) (далее - лицевой счет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2) лицевой счет, предназначенный для учета операций со средствами, предоставленными бюджетным учреждениям из бюджета сельского поселения Алькинский сельсовет муниципального района Салаватский район в виде субсидий на иные цели, а также бюджетных инвестиций (далее - отдельный лицевой счет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4.2. Для учета операций, осуществляемых автономными учреждениями, в установленных законодательством Российской Федерации и Республики Башкортостан, Администрации и Совета сельского поселения Алькинский сельсовет муниципального района Салаватский район случаях открываются и ведутся следующие виды лицевых счетов: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1) лицевой счет, предназначенный для учета операций со средствами автономных учреждений (за исключением субсидий на иные цели, а также бюджетных инвестиций, предоставленных автономным учреждениям из бюджета муниципального района Салаватский район Республики Башкортостан) (далее - лицевой счет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2) лицевой счет, предназначенный для учета операций со средствами, предоставленными автономным учреждениям из бюджета муниципального района </w:t>
      </w:r>
      <w:r w:rsidRPr="00360F5F">
        <w:rPr>
          <w:sz w:val="28"/>
          <w:szCs w:val="28"/>
        </w:rPr>
        <w:lastRenderedPageBreak/>
        <w:t>Салаватский район в виде субсидий на иные цели, а также бюджетных инвестиций (далее - отдельный лицевой счет автономного учреждения).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4.3. Для учета операций, осуществляемых организацией, в финансовом управлении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неучастника бюджетного процесса).»;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5. При открытии лицевых счетов, указанных в </w:t>
      </w:r>
      <w:hyperlink r:id="rId12" w:history="1">
        <w:r w:rsidRPr="00360F5F">
          <w:rPr>
            <w:sz w:val="28"/>
            <w:szCs w:val="28"/>
          </w:rPr>
          <w:t>пункте 4</w:t>
        </w:r>
      </w:hyperlink>
      <w:r w:rsidRPr="00360F5F">
        <w:rPr>
          <w:sz w:val="28"/>
          <w:szCs w:val="28"/>
        </w:rPr>
        <w:t xml:space="preserve"> настоящего Порядка, им присваиваются номера.</w:t>
      </w:r>
    </w:p>
    <w:p w:rsidR="005067A8" w:rsidRPr="00360F5F" w:rsidRDefault="005067A8" w:rsidP="005067A8">
      <w:pPr>
        <w:autoSpaceDE w:val="0"/>
        <w:autoSpaceDN w:val="0"/>
        <w:adjustRightInd w:val="0"/>
        <w:ind w:firstLine="540"/>
        <w:jc w:val="both"/>
        <w:outlineLvl w:val="1"/>
        <w:rPr>
          <w:sz w:val="28"/>
          <w:szCs w:val="28"/>
        </w:rPr>
      </w:pP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Номер лицевого счета состоит из одиннадцати разрядов:</w:t>
      </w:r>
    </w:p>
    <w:p w:rsidR="005067A8" w:rsidRPr="00360F5F" w:rsidRDefault="005067A8" w:rsidP="005067A8">
      <w:pPr>
        <w:autoSpaceDE w:val="0"/>
        <w:autoSpaceDN w:val="0"/>
        <w:adjustRightInd w:val="0"/>
        <w:ind w:firstLine="540"/>
        <w:jc w:val="both"/>
        <w:outlineLvl w:val="1"/>
        <w:rPr>
          <w:sz w:val="28"/>
          <w:szCs w:val="28"/>
        </w:rPr>
      </w:pPr>
    </w:p>
    <w:tbl>
      <w:tblPr>
        <w:tblW w:w="0" w:type="auto"/>
        <w:tblInd w:w="70" w:type="dxa"/>
        <w:tblLayout w:type="fixed"/>
        <w:tblCellMar>
          <w:left w:w="70" w:type="dxa"/>
          <w:right w:w="70" w:type="dxa"/>
        </w:tblCellMar>
        <w:tblLook w:val="0000"/>
      </w:tblPr>
      <w:tblGrid>
        <w:gridCol w:w="1215"/>
        <w:gridCol w:w="810"/>
        <w:gridCol w:w="810"/>
        <w:gridCol w:w="810"/>
        <w:gridCol w:w="810"/>
        <w:gridCol w:w="810"/>
        <w:gridCol w:w="810"/>
        <w:gridCol w:w="675"/>
        <w:gridCol w:w="810"/>
        <w:gridCol w:w="810"/>
        <w:gridCol w:w="810"/>
        <w:gridCol w:w="810"/>
      </w:tblGrid>
      <w:tr w:rsidR="005067A8" w:rsidRPr="00360F5F" w:rsidTr="00D5320D">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5067A8" w:rsidRPr="00360F5F" w:rsidRDefault="005067A8" w:rsidP="00D5320D">
            <w:pPr>
              <w:autoSpaceDE w:val="0"/>
              <w:autoSpaceDN w:val="0"/>
              <w:adjustRightInd w:val="0"/>
              <w:rPr>
                <w:sz w:val="28"/>
                <w:szCs w:val="28"/>
              </w:rPr>
            </w:pPr>
            <w:r w:rsidRPr="00360F5F">
              <w:rPr>
                <w:sz w:val="28"/>
                <w:szCs w:val="28"/>
              </w:rPr>
              <w:t xml:space="preserve">Номера </w:t>
            </w:r>
            <w:r w:rsidRPr="00360F5F">
              <w:rPr>
                <w:sz w:val="28"/>
                <w:szCs w:val="28"/>
              </w:rPr>
              <w:br/>
              <w:t>разрядов</w:t>
            </w:r>
          </w:p>
        </w:tc>
        <w:tc>
          <w:tcPr>
            <w:tcW w:w="810" w:type="dxa"/>
            <w:tcBorders>
              <w:top w:val="single" w:sz="6" w:space="0" w:color="auto"/>
              <w:left w:val="single" w:sz="6" w:space="0" w:color="auto"/>
              <w:bottom w:val="single" w:sz="6" w:space="0" w:color="auto"/>
              <w:right w:val="single" w:sz="6" w:space="0" w:color="auto"/>
            </w:tcBorders>
          </w:tcPr>
          <w:p w:rsidR="005067A8" w:rsidRPr="00360F5F" w:rsidRDefault="005067A8" w:rsidP="00D5320D">
            <w:pPr>
              <w:autoSpaceDE w:val="0"/>
              <w:autoSpaceDN w:val="0"/>
              <w:adjustRightInd w:val="0"/>
              <w:rPr>
                <w:sz w:val="28"/>
                <w:szCs w:val="28"/>
              </w:rPr>
            </w:pPr>
            <w:r w:rsidRPr="00360F5F">
              <w:rPr>
                <w:sz w:val="28"/>
                <w:szCs w:val="28"/>
              </w:rPr>
              <w:t xml:space="preserve">1  </w:t>
            </w:r>
          </w:p>
        </w:tc>
        <w:tc>
          <w:tcPr>
            <w:tcW w:w="810" w:type="dxa"/>
            <w:tcBorders>
              <w:top w:val="single" w:sz="6" w:space="0" w:color="auto"/>
              <w:left w:val="single" w:sz="6" w:space="0" w:color="auto"/>
              <w:bottom w:val="single" w:sz="6" w:space="0" w:color="auto"/>
              <w:right w:val="single" w:sz="6" w:space="0" w:color="auto"/>
            </w:tcBorders>
          </w:tcPr>
          <w:p w:rsidR="005067A8" w:rsidRPr="00360F5F" w:rsidRDefault="005067A8" w:rsidP="00D5320D">
            <w:pPr>
              <w:autoSpaceDE w:val="0"/>
              <w:autoSpaceDN w:val="0"/>
              <w:adjustRightInd w:val="0"/>
              <w:rPr>
                <w:sz w:val="28"/>
                <w:szCs w:val="28"/>
              </w:rPr>
            </w:pPr>
            <w:r w:rsidRPr="00360F5F">
              <w:rPr>
                <w:sz w:val="28"/>
                <w:szCs w:val="28"/>
              </w:rPr>
              <w:t xml:space="preserve">2  </w:t>
            </w:r>
          </w:p>
        </w:tc>
        <w:tc>
          <w:tcPr>
            <w:tcW w:w="810" w:type="dxa"/>
            <w:tcBorders>
              <w:top w:val="single" w:sz="6" w:space="0" w:color="auto"/>
              <w:left w:val="single" w:sz="6" w:space="0" w:color="auto"/>
              <w:bottom w:val="single" w:sz="6" w:space="0" w:color="auto"/>
              <w:right w:val="single" w:sz="6" w:space="0" w:color="auto"/>
            </w:tcBorders>
          </w:tcPr>
          <w:p w:rsidR="005067A8" w:rsidRPr="00360F5F" w:rsidRDefault="005067A8" w:rsidP="00D5320D">
            <w:pPr>
              <w:autoSpaceDE w:val="0"/>
              <w:autoSpaceDN w:val="0"/>
              <w:adjustRightInd w:val="0"/>
              <w:rPr>
                <w:sz w:val="28"/>
                <w:szCs w:val="28"/>
              </w:rPr>
            </w:pPr>
            <w:r w:rsidRPr="00360F5F">
              <w:rPr>
                <w:sz w:val="28"/>
                <w:szCs w:val="28"/>
              </w:rPr>
              <w:t xml:space="preserve">3  </w:t>
            </w:r>
          </w:p>
        </w:tc>
        <w:tc>
          <w:tcPr>
            <w:tcW w:w="810" w:type="dxa"/>
            <w:tcBorders>
              <w:top w:val="single" w:sz="6" w:space="0" w:color="auto"/>
              <w:left w:val="single" w:sz="6" w:space="0" w:color="auto"/>
              <w:bottom w:val="single" w:sz="6" w:space="0" w:color="auto"/>
              <w:right w:val="single" w:sz="6" w:space="0" w:color="auto"/>
            </w:tcBorders>
          </w:tcPr>
          <w:p w:rsidR="005067A8" w:rsidRPr="00360F5F" w:rsidRDefault="005067A8" w:rsidP="00D5320D">
            <w:pPr>
              <w:autoSpaceDE w:val="0"/>
              <w:autoSpaceDN w:val="0"/>
              <w:adjustRightInd w:val="0"/>
              <w:rPr>
                <w:sz w:val="28"/>
                <w:szCs w:val="28"/>
              </w:rPr>
            </w:pPr>
            <w:r w:rsidRPr="00360F5F">
              <w:rPr>
                <w:sz w:val="28"/>
                <w:szCs w:val="28"/>
              </w:rPr>
              <w:t xml:space="preserve">4  </w:t>
            </w:r>
          </w:p>
        </w:tc>
        <w:tc>
          <w:tcPr>
            <w:tcW w:w="810" w:type="dxa"/>
            <w:tcBorders>
              <w:top w:val="single" w:sz="6" w:space="0" w:color="auto"/>
              <w:left w:val="single" w:sz="6" w:space="0" w:color="auto"/>
              <w:bottom w:val="single" w:sz="6" w:space="0" w:color="auto"/>
              <w:right w:val="single" w:sz="6" w:space="0" w:color="auto"/>
            </w:tcBorders>
          </w:tcPr>
          <w:p w:rsidR="005067A8" w:rsidRPr="00360F5F" w:rsidRDefault="005067A8" w:rsidP="00D5320D">
            <w:pPr>
              <w:autoSpaceDE w:val="0"/>
              <w:autoSpaceDN w:val="0"/>
              <w:adjustRightInd w:val="0"/>
              <w:rPr>
                <w:sz w:val="28"/>
                <w:szCs w:val="28"/>
              </w:rPr>
            </w:pPr>
            <w:r w:rsidRPr="00360F5F">
              <w:rPr>
                <w:sz w:val="28"/>
                <w:szCs w:val="28"/>
              </w:rPr>
              <w:t xml:space="preserve">5  </w:t>
            </w:r>
          </w:p>
        </w:tc>
        <w:tc>
          <w:tcPr>
            <w:tcW w:w="810" w:type="dxa"/>
            <w:tcBorders>
              <w:top w:val="single" w:sz="6" w:space="0" w:color="auto"/>
              <w:left w:val="single" w:sz="6" w:space="0" w:color="auto"/>
              <w:bottom w:val="single" w:sz="6" w:space="0" w:color="auto"/>
              <w:right w:val="single" w:sz="6" w:space="0" w:color="auto"/>
            </w:tcBorders>
          </w:tcPr>
          <w:p w:rsidR="005067A8" w:rsidRPr="00360F5F" w:rsidRDefault="005067A8" w:rsidP="00D5320D">
            <w:pPr>
              <w:autoSpaceDE w:val="0"/>
              <w:autoSpaceDN w:val="0"/>
              <w:adjustRightInd w:val="0"/>
              <w:rPr>
                <w:sz w:val="28"/>
                <w:szCs w:val="28"/>
              </w:rPr>
            </w:pPr>
            <w:r w:rsidRPr="00360F5F">
              <w:rPr>
                <w:sz w:val="28"/>
                <w:szCs w:val="28"/>
              </w:rPr>
              <w:t xml:space="preserve">6  </w:t>
            </w:r>
          </w:p>
        </w:tc>
        <w:tc>
          <w:tcPr>
            <w:tcW w:w="675" w:type="dxa"/>
            <w:tcBorders>
              <w:top w:val="single" w:sz="6" w:space="0" w:color="auto"/>
              <w:left w:val="single" w:sz="6" w:space="0" w:color="auto"/>
              <w:bottom w:val="single" w:sz="6" w:space="0" w:color="auto"/>
              <w:right w:val="single" w:sz="6" w:space="0" w:color="auto"/>
            </w:tcBorders>
          </w:tcPr>
          <w:p w:rsidR="005067A8" w:rsidRPr="00360F5F" w:rsidRDefault="005067A8" w:rsidP="00D5320D">
            <w:pPr>
              <w:autoSpaceDE w:val="0"/>
              <w:autoSpaceDN w:val="0"/>
              <w:adjustRightInd w:val="0"/>
              <w:rPr>
                <w:sz w:val="28"/>
                <w:szCs w:val="28"/>
              </w:rPr>
            </w:pPr>
            <w:r w:rsidRPr="00360F5F">
              <w:rPr>
                <w:sz w:val="28"/>
                <w:szCs w:val="28"/>
              </w:rPr>
              <w:t xml:space="preserve">7  </w:t>
            </w:r>
          </w:p>
        </w:tc>
        <w:tc>
          <w:tcPr>
            <w:tcW w:w="810" w:type="dxa"/>
            <w:tcBorders>
              <w:top w:val="single" w:sz="6" w:space="0" w:color="auto"/>
              <w:left w:val="single" w:sz="6" w:space="0" w:color="auto"/>
              <w:bottom w:val="single" w:sz="6" w:space="0" w:color="auto"/>
              <w:right w:val="single" w:sz="6" w:space="0" w:color="auto"/>
            </w:tcBorders>
          </w:tcPr>
          <w:p w:rsidR="005067A8" w:rsidRPr="00360F5F" w:rsidRDefault="005067A8" w:rsidP="00D5320D">
            <w:pPr>
              <w:autoSpaceDE w:val="0"/>
              <w:autoSpaceDN w:val="0"/>
              <w:adjustRightInd w:val="0"/>
              <w:rPr>
                <w:sz w:val="28"/>
                <w:szCs w:val="28"/>
              </w:rPr>
            </w:pPr>
            <w:r w:rsidRPr="00360F5F">
              <w:rPr>
                <w:sz w:val="28"/>
                <w:szCs w:val="28"/>
              </w:rPr>
              <w:t xml:space="preserve">8  </w:t>
            </w:r>
          </w:p>
        </w:tc>
        <w:tc>
          <w:tcPr>
            <w:tcW w:w="810" w:type="dxa"/>
            <w:tcBorders>
              <w:top w:val="single" w:sz="6" w:space="0" w:color="auto"/>
              <w:left w:val="single" w:sz="6" w:space="0" w:color="auto"/>
              <w:bottom w:val="single" w:sz="6" w:space="0" w:color="auto"/>
              <w:right w:val="single" w:sz="6" w:space="0" w:color="auto"/>
            </w:tcBorders>
          </w:tcPr>
          <w:p w:rsidR="005067A8" w:rsidRPr="00360F5F" w:rsidRDefault="005067A8" w:rsidP="00D5320D">
            <w:pPr>
              <w:autoSpaceDE w:val="0"/>
              <w:autoSpaceDN w:val="0"/>
              <w:adjustRightInd w:val="0"/>
              <w:rPr>
                <w:sz w:val="28"/>
                <w:szCs w:val="28"/>
              </w:rPr>
            </w:pPr>
            <w:r w:rsidRPr="00360F5F">
              <w:rPr>
                <w:sz w:val="28"/>
                <w:szCs w:val="28"/>
              </w:rPr>
              <w:t xml:space="preserve">9  </w:t>
            </w:r>
          </w:p>
        </w:tc>
        <w:tc>
          <w:tcPr>
            <w:tcW w:w="810" w:type="dxa"/>
            <w:tcBorders>
              <w:top w:val="single" w:sz="6" w:space="0" w:color="auto"/>
              <w:left w:val="single" w:sz="6" w:space="0" w:color="auto"/>
              <w:bottom w:val="single" w:sz="6" w:space="0" w:color="auto"/>
              <w:right w:val="single" w:sz="6" w:space="0" w:color="auto"/>
            </w:tcBorders>
          </w:tcPr>
          <w:p w:rsidR="005067A8" w:rsidRPr="00360F5F" w:rsidRDefault="005067A8" w:rsidP="00D5320D">
            <w:pPr>
              <w:autoSpaceDE w:val="0"/>
              <w:autoSpaceDN w:val="0"/>
              <w:adjustRightInd w:val="0"/>
              <w:rPr>
                <w:sz w:val="28"/>
                <w:szCs w:val="28"/>
              </w:rPr>
            </w:pPr>
            <w:r w:rsidRPr="00360F5F">
              <w:rPr>
                <w:sz w:val="28"/>
                <w:szCs w:val="28"/>
              </w:rPr>
              <w:t xml:space="preserve">10  </w:t>
            </w:r>
          </w:p>
        </w:tc>
        <w:tc>
          <w:tcPr>
            <w:tcW w:w="810" w:type="dxa"/>
            <w:tcBorders>
              <w:top w:val="single" w:sz="6" w:space="0" w:color="auto"/>
              <w:left w:val="single" w:sz="6" w:space="0" w:color="auto"/>
              <w:bottom w:val="single" w:sz="6" w:space="0" w:color="auto"/>
              <w:right w:val="single" w:sz="6" w:space="0" w:color="auto"/>
            </w:tcBorders>
          </w:tcPr>
          <w:p w:rsidR="005067A8" w:rsidRPr="00360F5F" w:rsidRDefault="005067A8" w:rsidP="00D5320D">
            <w:pPr>
              <w:autoSpaceDE w:val="0"/>
              <w:autoSpaceDN w:val="0"/>
              <w:adjustRightInd w:val="0"/>
              <w:rPr>
                <w:sz w:val="28"/>
                <w:szCs w:val="28"/>
              </w:rPr>
            </w:pPr>
            <w:r w:rsidRPr="00360F5F">
              <w:rPr>
                <w:sz w:val="28"/>
                <w:szCs w:val="28"/>
              </w:rPr>
              <w:t xml:space="preserve">11  </w:t>
            </w:r>
          </w:p>
        </w:tc>
      </w:tr>
    </w:tbl>
    <w:p w:rsidR="005067A8" w:rsidRPr="00360F5F" w:rsidRDefault="005067A8" w:rsidP="005067A8">
      <w:pPr>
        <w:autoSpaceDE w:val="0"/>
        <w:autoSpaceDN w:val="0"/>
        <w:adjustRightInd w:val="0"/>
        <w:ind w:firstLine="540"/>
        <w:jc w:val="both"/>
        <w:outlineLvl w:val="1"/>
        <w:rPr>
          <w:sz w:val="28"/>
          <w:szCs w:val="28"/>
        </w:rPr>
      </w:pP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где: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1 и 2 разряды - код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 3 по 10 разряд - учетный номер;</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11 разряд - контрольный разряд.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Код лицевого счета указывается в соответствии со следующими видами лицевых счетов: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01 - лицевой счет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02 - лицевой счет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05 - лицевой счет для учета операций со средствами, поступающими во временное распоряжение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08 - лицевой счет администратора источников внутреннего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09 - лицевой счет администратора источников внешнего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10 - лицевой счет иного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14 - лицевой счет для учета операций по переданным полномочиям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20 - лицевой счет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21 - отдельный лицевой счет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30 - лицевой счет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31 - отдельный лицевой счет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41 - лицевой счет для учета операций не участника бюджетного процесса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Учетный номер формируется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участника бюджетного процесса используется его код по Сводному реестру главных распорядителей, распорядителей и получателей средств бюджета муниципального района Салаватский район, главных администраторов и администраторов доходов бюджета муниципального района Салаватский район, главных администраторов и администраторов источников финансирования дефицита бюджета муниципального района Салаватский район (далее - Сводный реестр);</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лицевого счета бюджетного учреждения, отдельного лицевого счета бюджетного учреждения, учетный номер присваивается в рамках вида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лицевого счета автономного учреждения, отдельного лицевого счета автономного учреждения, учетный номер присваивается в рамках вида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лицевого счета для учета операций неучастника бюджетного процесса учетный номер присваивается в рамках вида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7. При передаче отдельных бюджетных полномочий получателя бюджетных средств в порядке, предусмотренном Бюджетным </w:t>
      </w:r>
      <w:hyperlink r:id="rId13" w:history="1">
        <w:r w:rsidRPr="00360F5F">
          <w:rPr>
            <w:sz w:val="28"/>
            <w:szCs w:val="28"/>
          </w:rPr>
          <w:t>кодексом</w:t>
        </w:r>
      </w:hyperlink>
      <w:r w:rsidRPr="00360F5F">
        <w:rPr>
          <w:sz w:val="28"/>
          <w:szCs w:val="28"/>
        </w:rPr>
        <w:t xml:space="preserve"> Российской Федерации, Федеральным </w:t>
      </w:r>
      <w:hyperlink r:id="rId14" w:history="1">
        <w:r w:rsidRPr="00360F5F">
          <w:rPr>
            <w:sz w:val="28"/>
            <w:szCs w:val="28"/>
          </w:rPr>
          <w:t>законом</w:t>
        </w:r>
      </w:hyperlink>
      <w:r w:rsidRPr="00360F5F">
        <w:rPr>
          <w:sz w:val="28"/>
          <w:szCs w:val="28"/>
        </w:rPr>
        <w:t xml:space="preserve"> N 83-ФЗ, </w:t>
      </w:r>
      <w:hyperlink r:id="rId15" w:history="1">
        <w:r w:rsidRPr="00360F5F">
          <w:rPr>
            <w:sz w:val="28"/>
            <w:szCs w:val="28"/>
          </w:rPr>
          <w:t>Законом</w:t>
        </w:r>
      </w:hyperlink>
      <w:r w:rsidRPr="00360F5F">
        <w:rPr>
          <w:sz w:val="28"/>
          <w:szCs w:val="28"/>
        </w:rPr>
        <w:t xml:space="preserve"> Республики Башкортостан "О бюджетном процессе в Республике Башкортостан", другому получателю бюджетных 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
    <w:p w:rsidR="005067A8" w:rsidRPr="00360F5F" w:rsidRDefault="005067A8" w:rsidP="005067A8">
      <w:pPr>
        <w:autoSpaceDE w:val="0"/>
        <w:autoSpaceDN w:val="0"/>
        <w:adjustRightInd w:val="0"/>
        <w:jc w:val="both"/>
        <w:outlineLvl w:val="1"/>
        <w:rPr>
          <w:sz w:val="28"/>
          <w:szCs w:val="28"/>
        </w:rPr>
      </w:pPr>
    </w:p>
    <w:p w:rsidR="005067A8" w:rsidRPr="00360F5F" w:rsidRDefault="005067A8" w:rsidP="005067A8">
      <w:pPr>
        <w:autoSpaceDE w:val="0"/>
        <w:autoSpaceDN w:val="0"/>
        <w:adjustRightInd w:val="0"/>
        <w:jc w:val="center"/>
        <w:outlineLvl w:val="2"/>
        <w:rPr>
          <w:sz w:val="28"/>
          <w:szCs w:val="28"/>
        </w:rPr>
      </w:pPr>
      <w:r w:rsidRPr="00360F5F">
        <w:rPr>
          <w:sz w:val="28"/>
          <w:szCs w:val="28"/>
        </w:rPr>
        <w:t>Порядок открытия лицевых счетов клиентам, являющимся</w:t>
      </w:r>
    </w:p>
    <w:p w:rsidR="005067A8" w:rsidRPr="00360F5F" w:rsidRDefault="005067A8" w:rsidP="005067A8">
      <w:pPr>
        <w:autoSpaceDE w:val="0"/>
        <w:autoSpaceDN w:val="0"/>
        <w:adjustRightInd w:val="0"/>
        <w:jc w:val="center"/>
        <w:outlineLvl w:val="2"/>
        <w:rPr>
          <w:sz w:val="28"/>
          <w:szCs w:val="28"/>
        </w:rPr>
      </w:pPr>
      <w:r w:rsidRPr="00360F5F">
        <w:rPr>
          <w:sz w:val="28"/>
          <w:szCs w:val="28"/>
        </w:rPr>
        <w:t>участниками бюджетного процесса</w:t>
      </w:r>
    </w:p>
    <w:p w:rsidR="005067A8" w:rsidRPr="00360F5F" w:rsidRDefault="005067A8" w:rsidP="005067A8">
      <w:pPr>
        <w:autoSpaceDE w:val="0"/>
        <w:autoSpaceDN w:val="0"/>
        <w:adjustRightInd w:val="0"/>
        <w:jc w:val="both"/>
        <w:outlineLvl w:val="2"/>
        <w:rPr>
          <w:sz w:val="28"/>
          <w:szCs w:val="28"/>
        </w:rPr>
      </w:pP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8. Документы, необходимые для открытия лицевых счетов, представляются в отдел исполнения бюджета финансового управления, осуществляющий функции по открытию и ведению лицевых счетов (далее – отдел исполнения).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9. Лицевые счета открываются участникам бюджетного процесса, включенным в Сводный реестр.</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может не открываться.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lastRenderedPageBreak/>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10.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12. Для открытия лицевого счета клиентом представляются следующие документы:</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а) </w:t>
      </w:r>
      <w:hyperlink r:id="rId16" w:history="1">
        <w:r w:rsidRPr="00360F5F">
          <w:rPr>
            <w:sz w:val="28"/>
            <w:szCs w:val="28"/>
          </w:rPr>
          <w:t>Заявление</w:t>
        </w:r>
      </w:hyperlink>
      <w:r w:rsidRPr="00360F5F">
        <w:rPr>
          <w:sz w:val="28"/>
          <w:szCs w:val="28"/>
        </w:rPr>
        <w:t xml:space="preserve"> на открытие лицевого счета по форме согласно приложению N 1 к настоящему Порядку;</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б) </w:t>
      </w:r>
      <w:hyperlink r:id="rId17" w:history="1">
        <w:r w:rsidRPr="00360F5F">
          <w:rPr>
            <w:sz w:val="28"/>
            <w:szCs w:val="28"/>
          </w:rPr>
          <w:t>Карточка</w:t>
        </w:r>
      </w:hyperlink>
      <w:r w:rsidRPr="00360F5F">
        <w:rPr>
          <w:sz w:val="28"/>
          <w:szCs w:val="28"/>
        </w:rPr>
        <w:t xml:space="preserve"> образцов подписей к лицевым счетам (далее - Карточка образцов подписей) по форме согласно приложению N 2 к настоящему Порядку.</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13. </w:t>
      </w:r>
      <w:hyperlink r:id="rId18" w:history="1">
        <w:r w:rsidRPr="00360F5F">
          <w:rPr>
            <w:sz w:val="28"/>
            <w:szCs w:val="28"/>
          </w:rPr>
          <w:t>Заявление</w:t>
        </w:r>
      </w:hyperlink>
      <w:r w:rsidRPr="00360F5F">
        <w:rPr>
          <w:sz w:val="28"/>
          <w:szCs w:val="28"/>
        </w:rPr>
        <w:t xml:space="preserve"> на открытие лицевого счета и </w:t>
      </w:r>
      <w:hyperlink r:id="rId19" w:history="1">
        <w:r w:rsidRPr="00360F5F">
          <w:rPr>
            <w:sz w:val="28"/>
            <w:szCs w:val="28"/>
          </w:rPr>
          <w:t>Карточка</w:t>
        </w:r>
      </w:hyperlink>
      <w:r w:rsidRPr="00360F5F">
        <w:rPr>
          <w:sz w:val="28"/>
          <w:szCs w:val="28"/>
        </w:rPr>
        <w:t xml:space="preserve"> образцов подписей представляются на бумажном носителе.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14. Для открытия соответствующего лицевого счета клиент, кроме документов, указанных в </w:t>
      </w:r>
      <w:hyperlink r:id="rId20" w:history="1">
        <w:r w:rsidRPr="00360F5F">
          <w:rPr>
            <w:sz w:val="28"/>
            <w:szCs w:val="28"/>
          </w:rPr>
          <w:t>пункте 12</w:t>
        </w:r>
      </w:hyperlink>
      <w:r w:rsidRPr="00360F5F">
        <w:rPr>
          <w:sz w:val="28"/>
          <w:szCs w:val="28"/>
        </w:rPr>
        <w:t xml:space="preserve"> настоящего Порядка, представляет в Администрацию сельского поселения следующие документы на бумажных носителях.</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14.2. Для открытия лицевого счета получателя бюджетных средств: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14.3. 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финансовым  управлением порядке.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lastRenderedPageBreak/>
        <w:t xml:space="preserve">15.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21" w:history="1">
        <w:r w:rsidRPr="00360F5F">
          <w:rPr>
            <w:sz w:val="28"/>
            <w:szCs w:val="28"/>
          </w:rPr>
          <w:t>пункте 12</w:t>
        </w:r>
      </w:hyperlink>
      <w:r w:rsidRPr="00360F5F">
        <w:rPr>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2" w:history="1">
        <w:r w:rsidRPr="00360F5F">
          <w:rPr>
            <w:sz w:val="28"/>
            <w:szCs w:val="28"/>
          </w:rPr>
          <w:t>приложению N 3</w:t>
        </w:r>
      </w:hyperlink>
      <w:r w:rsidRPr="00360F5F">
        <w:rPr>
          <w:sz w:val="28"/>
          <w:szCs w:val="28"/>
        </w:rPr>
        <w:t xml:space="preserve"> к настоящему Порядку.</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Для оформления </w:t>
      </w:r>
      <w:hyperlink r:id="rId23" w:history="1">
        <w:r w:rsidRPr="00360F5F">
          <w:rPr>
            <w:sz w:val="28"/>
            <w:szCs w:val="28"/>
          </w:rPr>
          <w:t>Разрешения</w:t>
        </w:r>
      </w:hyperlink>
      <w:r w:rsidRPr="00360F5F">
        <w:rPr>
          <w:sz w:val="28"/>
          <w:szCs w:val="28"/>
        </w:rPr>
        <w:t xml:space="preserve"> на открытие лицевого счета главный распорядитель (распорядитель) средств бюджета представляет в финансовое  управление: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письмо на выдачу </w:t>
      </w:r>
      <w:hyperlink r:id="rId24" w:history="1">
        <w:r w:rsidRPr="00360F5F">
          <w:rPr>
            <w:sz w:val="28"/>
            <w:szCs w:val="28"/>
          </w:rPr>
          <w:t>Разрешения</w:t>
        </w:r>
      </w:hyperlink>
      <w:r w:rsidRPr="00360F5F">
        <w:rPr>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муниципального района Салаватский район через счет, открытый ему в учреждении банка;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заполненный в двух экземплярах бланк </w:t>
      </w:r>
      <w:hyperlink r:id="rId25" w:history="1">
        <w:r w:rsidRPr="00360F5F">
          <w:rPr>
            <w:sz w:val="28"/>
            <w:szCs w:val="28"/>
          </w:rPr>
          <w:t>Разрешения</w:t>
        </w:r>
      </w:hyperlink>
      <w:r w:rsidRPr="00360F5F">
        <w:rPr>
          <w:sz w:val="28"/>
          <w:szCs w:val="28"/>
        </w:rPr>
        <w:t xml:space="preserve"> на открытие лицевого счета.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Финансовое  управление в течение десяти рабочих дней рассматривает представленные документы. При отсутствии замечаний второй экземпляр </w:t>
      </w:r>
      <w:hyperlink r:id="rId26" w:history="1">
        <w:r w:rsidRPr="00360F5F">
          <w:rPr>
            <w:sz w:val="28"/>
            <w:szCs w:val="28"/>
          </w:rPr>
          <w:t>Разрешения</w:t>
        </w:r>
      </w:hyperlink>
      <w:r w:rsidRPr="00360F5F">
        <w:rPr>
          <w:sz w:val="28"/>
          <w:szCs w:val="28"/>
        </w:rPr>
        <w:t xml:space="preserve"> на открытие лицевого счета визируется соответствующим  отделом финансового  управления.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Все экземпляры бланков </w:t>
      </w:r>
      <w:hyperlink r:id="rId27" w:history="1">
        <w:r w:rsidRPr="00360F5F">
          <w:rPr>
            <w:sz w:val="28"/>
            <w:szCs w:val="28"/>
          </w:rPr>
          <w:t>Разрешения</w:t>
        </w:r>
      </w:hyperlink>
      <w:r w:rsidRPr="00360F5F">
        <w:rPr>
          <w:sz w:val="28"/>
          <w:szCs w:val="28"/>
        </w:rPr>
        <w:t xml:space="preserve"> на открытие лицевого счета вместе с письмом главного распорядителя средств бюджета передаются на подпись в соответствии с установленным распределением полномочий.</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Первый экземпляр </w:t>
      </w:r>
      <w:hyperlink r:id="rId28" w:history="1">
        <w:r w:rsidRPr="00360F5F">
          <w:rPr>
            <w:sz w:val="28"/>
            <w:szCs w:val="28"/>
          </w:rPr>
          <w:t>Разрешения</w:t>
        </w:r>
      </w:hyperlink>
      <w:r w:rsidRPr="00360F5F">
        <w:rPr>
          <w:sz w:val="28"/>
          <w:szCs w:val="28"/>
        </w:rPr>
        <w:t xml:space="preserve"> на открытие лицевого счета, подписанный руководителем финансового  управления и заверенный оттиском гербовой печати финансового  управления и передается главному распорядителю (распорядителю) средств бюджета для последующего представления в отдел исполнения. Второй экземпляр </w:t>
      </w:r>
      <w:hyperlink r:id="rId29" w:history="1">
        <w:r w:rsidRPr="00360F5F">
          <w:rPr>
            <w:sz w:val="28"/>
            <w:szCs w:val="28"/>
          </w:rPr>
          <w:t>Разрешения</w:t>
        </w:r>
      </w:hyperlink>
      <w:r w:rsidRPr="00360F5F">
        <w:rPr>
          <w:sz w:val="28"/>
          <w:szCs w:val="28"/>
        </w:rPr>
        <w:t xml:space="preserve"> на открытие лицевого счета и письмо главного распорядителя (распорядителя) средств бюджета о выдаче </w:t>
      </w:r>
      <w:hyperlink r:id="rId30" w:history="1">
        <w:r w:rsidRPr="00360F5F">
          <w:rPr>
            <w:sz w:val="28"/>
            <w:szCs w:val="28"/>
          </w:rPr>
          <w:t>Разрешения</w:t>
        </w:r>
      </w:hyperlink>
      <w:r w:rsidRPr="00360F5F">
        <w:rPr>
          <w:sz w:val="28"/>
          <w:szCs w:val="28"/>
        </w:rPr>
        <w:t xml:space="preserve"> остаются в соответствующем отделе финансового  управления.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17. Для открытия лицевого счета для учета операций по переданным полномочиям получателя бюджетных средств получатель средств бюджета либо </w:t>
      </w:r>
      <w:r w:rsidRPr="00360F5F">
        <w:rPr>
          <w:sz w:val="28"/>
          <w:szCs w:val="28"/>
        </w:rPr>
        <w:lastRenderedPageBreak/>
        <w:t xml:space="preserve">бюджетное учреждение (автономное учреждение), принимающие бюджетные полномочия, представляют документы, указанные в </w:t>
      </w:r>
      <w:hyperlink r:id="rId31" w:history="1">
        <w:r w:rsidRPr="00360F5F">
          <w:rPr>
            <w:sz w:val="28"/>
            <w:szCs w:val="28"/>
          </w:rPr>
          <w:t>пункте 12</w:t>
        </w:r>
      </w:hyperlink>
      <w:r w:rsidRPr="00360F5F">
        <w:rPr>
          <w:sz w:val="28"/>
          <w:szCs w:val="28"/>
        </w:rPr>
        <w:t xml:space="preserve"> настоящего Порядка, а также копию документа о передаче бюджетных полномочий, заверенную нотариально либо получателем средств бюджета, передающим свои бюджетные полномочия.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18. </w:t>
      </w:r>
      <w:hyperlink r:id="rId32" w:history="1">
        <w:r w:rsidRPr="00360F5F">
          <w:rPr>
            <w:sz w:val="28"/>
            <w:szCs w:val="28"/>
          </w:rPr>
          <w:t>Карточка</w:t>
        </w:r>
      </w:hyperlink>
      <w:r w:rsidRPr="00360F5F">
        <w:rPr>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5067A8" w:rsidRPr="00360F5F" w:rsidRDefault="005067A8" w:rsidP="005067A8">
      <w:pPr>
        <w:autoSpaceDE w:val="0"/>
        <w:autoSpaceDN w:val="0"/>
        <w:adjustRightInd w:val="0"/>
        <w:ind w:firstLine="540"/>
        <w:jc w:val="both"/>
        <w:outlineLvl w:val="2"/>
        <w:rPr>
          <w:sz w:val="28"/>
          <w:szCs w:val="28"/>
        </w:rPr>
      </w:pPr>
      <w:hyperlink r:id="rId33" w:history="1">
        <w:r w:rsidRPr="00360F5F">
          <w:rPr>
            <w:sz w:val="28"/>
            <w:szCs w:val="28"/>
          </w:rPr>
          <w:t>Карточка</w:t>
        </w:r>
      </w:hyperlink>
      <w:r w:rsidRPr="00360F5F">
        <w:rPr>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При открытии главному распорядителю средств бюджета лицевого счета получателя бюджетных средств </w:t>
      </w:r>
      <w:hyperlink r:id="rId34" w:history="1">
        <w:r w:rsidRPr="00360F5F">
          <w:rPr>
            <w:sz w:val="28"/>
            <w:szCs w:val="28"/>
          </w:rPr>
          <w:t>Карточка</w:t>
        </w:r>
      </w:hyperlink>
      <w:r w:rsidRPr="00360F5F">
        <w:rPr>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5067A8" w:rsidRPr="00360F5F" w:rsidRDefault="005067A8" w:rsidP="005067A8">
      <w:pPr>
        <w:autoSpaceDE w:val="0"/>
        <w:autoSpaceDN w:val="0"/>
        <w:adjustRightInd w:val="0"/>
        <w:ind w:firstLine="540"/>
        <w:jc w:val="both"/>
        <w:outlineLvl w:val="2"/>
        <w:rPr>
          <w:sz w:val="28"/>
          <w:szCs w:val="28"/>
        </w:rPr>
      </w:pPr>
      <w:hyperlink r:id="rId35" w:history="1">
        <w:r w:rsidRPr="00360F5F">
          <w:rPr>
            <w:sz w:val="28"/>
            <w:szCs w:val="28"/>
          </w:rPr>
          <w:t>Карточка</w:t>
        </w:r>
      </w:hyperlink>
      <w:r w:rsidRPr="00360F5F">
        <w:rPr>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5067A8" w:rsidRPr="00360F5F" w:rsidRDefault="005067A8" w:rsidP="005067A8">
      <w:pPr>
        <w:autoSpaceDE w:val="0"/>
        <w:autoSpaceDN w:val="0"/>
        <w:adjustRightInd w:val="0"/>
        <w:ind w:firstLine="540"/>
        <w:jc w:val="both"/>
        <w:outlineLvl w:val="2"/>
        <w:rPr>
          <w:sz w:val="28"/>
          <w:szCs w:val="28"/>
        </w:rPr>
      </w:pPr>
      <w:hyperlink r:id="rId36" w:history="1">
        <w:r w:rsidRPr="00360F5F">
          <w:rPr>
            <w:sz w:val="28"/>
            <w:szCs w:val="28"/>
          </w:rPr>
          <w:t>Карточка</w:t>
        </w:r>
      </w:hyperlink>
      <w:r w:rsidRPr="00360F5F">
        <w:rPr>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w:t>
      </w:r>
      <w:r w:rsidRPr="00360F5F">
        <w:rPr>
          <w:sz w:val="28"/>
          <w:szCs w:val="28"/>
        </w:rPr>
        <w:lastRenderedPageBreak/>
        <w:t>(уполномоченными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37" w:history="1">
        <w:r w:rsidRPr="00360F5F">
          <w:rPr>
            <w:sz w:val="28"/>
            <w:szCs w:val="28"/>
          </w:rPr>
          <w:t>Карточка</w:t>
        </w:r>
      </w:hyperlink>
      <w:r w:rsidRPr="00360F5F">
        <w:rPr>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5067A8" w:rsidRPr="00360F5F" w:rsidRDefault="005067A8" w:rsidP="005067A8">
      <w:pPr>
        <w:autoSpaceDE w:val="0"/>
        <w:autoSpaceDN w:val="0"/>
        <w:adjustRightInd w:val="0"/>
        <w:ind w:firstLine="540"/>
        <w:jc w:val="both"/>
        <w:outlineLvl w:val="2"/>
        <w:rPr>
          <w:sz w:val="28"/>
          <w:szCs w:val="28"/>
        </w:rPr>
      </w:pPr>
      <w:hyperlink r:id="rId38" w:history="1">
        <w:r w:rsidRPr="00360F5F">
          <w:rPr>
            <w:sz w:val="28"/>
            <w:szCs w:val="28"/>
          </w:rPr>
          <w:t>Карточка</w:t>
        </w:r>
      </w:hyperlink>
      <w:r w:rsidRPr="00360F5F">
        <w:rPr>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5067A8" w:rsidRPr="00360F5F" w:rsidRDefault="005067A8" w:rsidP="005067A8">
      <w:pPr>
        <w:autoSpaceDE w:val="0"/>
        <w:autoSpaceDN w:val="0"/>
        <w:adjustRightInd w:val="0"/>
        <w:ind w:firstLine="540"/>
        <w:jc w:val="both"/>
        <w:outlineLvl w:val="2"/>
        <w:rPr>
          <w:sz w:val="28"/>
          <w:szCs w:val="28"/>
        </w:rPr>
      </w:pPr>
      <w:hyperlink r:id="rId39" w:history="1">
        <w:r w:rsidRPr="00360F5F">
          <w:rPr>
            <w:sz w:val="28"/>
            <w:szCs w:val="28"/>
          </w:rPr>
          <w:t>Карточка</w:t>
        </w:r>
      </w:hyperlink>
      <w:r w:rsidRPr="00360F5F">
        <w:rPr>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 лица или нотариально.</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19. Информационный обмен между получателем средств бюджета и финансовым  управлением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финансовым  управлением и получателем средств бюджета.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20. </w:t>
      </w:r>
      <w:hyperlink r:id="rId40" w:history="1">
        <w:r w:rsidRPr="00360F5F">
          <w:rPr>
            <w:sz w:val="28"/>
            <w:szCs w:val="28"/>
          </w:rPr>
          <w:t>Карточка</w:t>
        </w:r>
      </w:hyperlink>
      <w:r w:rsidRPr="00360F5F">
        <w:rPr>
          <w:sz w:val="28"/>
          <w:szCs w:val="28"/>
        </w:rPr>
        <w:t xml:space="preserve"> образцов подписей, заверенная в установленном порядке, представляется клиентами в одном экземпляре.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21. В зависимости от условий размещения отдела исполнения  клиентом представляются дополнительные экземпляры Карточки образцов подписей. Дополнительные экземпляры Карточки образцов подписей заверяются руководителем финансового  управления (или иным уполномоченным лицом) после </w:t>
      </w:r>
      <w:r w:rsidRPr="00360F5F">
        <w:rPr>
          <w:sz w:val="28"/>
          <w:szCs w:val="28"/>
        </w:rPr>
        <w:lastRenderedPageBreak/>
        <w:t>сличения с заверенным в установленном порядке экземпляром Карточки образцов подписей. Заверения дополнительных экземпляров Карточки образцов подписей вышестоящим участником бюджетного процесса или нотариально не требуется.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22. </w:t>
      </w:r>
      <w:hyperlink r:id="rId41" w:history="1">
        <w:r w:rsidRPr="00360F5F">
          <w:rPr>
            <w:sz w:val="28"/>
            <w:szCs w:val="28"/>
          </w:rPr>
          <w:t>Карточка</w:t>
        </w:r>
      </w:hyperlink>
      <w:r w:rsidRPr="00360F5F">
        <w:rPr>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2" w:history="1">
        <w:r w:rsidRPr="00360F5F">
          <w:rPr>
            <w:sz w:val="28"/>
            <w:szCs w:val="28"/>
          </w:rPr>
          <w:t>Карточка</w:t>
        </w:r>
      </w:hyperlink>
      <w:r w:rsidRPr="00360F5F">
        <w:rPr>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финансового  управления. В графе "Фамилия, имя, отчество" вместо указания лица, наделенного правом второй подписи, делается запись "бухгалтерский работник в штате не предусмотрен</w:t>
      </w:r>
      <w:r w:rsidRPr="00360F5F">
        <w:rPr>
          <w:b/>
          <w:sz w:val="28"/>
          <w:szCs w:val="28"/>
        </w:rPr>
        <w:t>"</w:t>
      </w:r>
      <w:r w:rsidRPr="00360F5F">
        <w:rPr>
          <w:sz w:val="28"/>
          <w:szCs w:val="28"/>
        </w:rPr>
        <w:t>, в соответствии с которой расчетные и иные документы, считаются действительными при наличии на них одной первой подписи.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23. При смене руководителя или главного бухгалтера клиента представляется новая </w:t>
      </w:r>
      <w:hyperlink r:id="rId43" w:history="1">
        <w:r w:rsidRPr="00360F5F">
          <w:rPr>
            <w:sz w:val="28"/>
            <w:szCs w:val="28"/>
          </w:rPr>
          <w:t>Карточка</w:t>
        </w:r>
      </w:hyperlink>
      <w:r w:rsidRPr="00360F5F">
        <w:rPr>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При назначении временно исполняющего обязанности руководителя или главного бухгалтера клиента дополнительно представляется новая временная </w:t>
      </w:r>
      <w:hyperlink r:id="rId44" w:history="1">
        <w:r w:rsidRPr="00360F5F">
          <w:rPr>
            <w:sz w:val="28"/>
            <w:szCs w:val="28"/>
          </w:rPr>
          <w:t>Карточка</w:t>
        </w:r>
      </w:hyperlink>
      <w:r w:rsidRPr="00360F5F">
        <w:rPr>
          <w:sz w:val="28"/>
          <w:szCs w:val="28"/>
        </w:rPr>
        <w:t xml:space="preserve">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24. При временном предоставлении лицу права первой или второй подписи, а также при временной замене одного из лиц, подписавших </w:t>
      </w:r>
      <w:hyperlink r:id="rId45" w:history="1">
        <w:r w:rsidRPr="00360F5F">
          <w:rPr>
            <w:sz w:val="28"/>
            <w:szCs w:val="28"/>
          </w:rPr>
          <w:t>Карточку</w:t>
        </w:r>
      </w:hyperlink>
      <w:r w:rsidRPr="00360F5F">
        <w:rPr>
          <w:sz w:val="28"/>
          <w:szCs w:val="28"/>
        </w:rPr>
        <w:t xml:space="preserve"> образцов подписей, уполномоченных руководителем клиента, новая </w:t>
      </w:r>
      <w:hyperlink r:id="rId46" w:history="1">
        <w:r w:rsidRPr="00360F5F">
          <w:rPr>
            <w:sz w:val="28"/>
            <w:szCs w:val="28"/>
          </w:rPr>
          <w:t>Карточка</w:t>
        </w:r>
      </w:hyperlink>
      <w:r w:rsidRPr="00360F5F">
        <w:rPr>
          <w:sz w:val="28"/>
          <w:szCs w:val="28"/>
        </w:rPr>
        <w:t xml:space="preserve"> образцов подписей не составляется, а дополнительно представляется </w:t>
      </w:r>
      <w:hyperlink r:id="rId47" w:history="1">
        <w:r w:rsidRPr="00360F5F">
          <w:rPr>
            <w:sz w:val="28"/>
            <w:szCs w:val="28"/>
          </w:rPr>
          <w:t>Карточка</w:t>
        </w:r>
      </w:hyperlink>
      <w:r w:rsidRPr="00360F5F">
        <w:rPr>
          <w:sz w:val="28"/>
          <w:szCs w:val="28"/>
        </w:rPr>
        <w:t xml:space="preserve"> образцов подписей только с образцом подписи временно уполномоченного лица с указанием срока ее действия. Эта временная </w:t>
      </w:r>
      <w:hyperlink r:id="rId48" w:history="1">
        <w:r w:rsidRPr="00360F5F">
          <w:rPr>
            <w:sz w:val="28"/>
            <w:szCs w:val="28"/>
          </w:rPr>
          <w:t>Карточка</w:t>
        </w:r>
      </w:hyperlink>
      <w:r w:rsidRPr="00360F5F">
        <w:rPr>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25. Первый экземпляр ранее представленной </w:t>
      </w:r>
      <w:hyperlink r:id="rId49" w:history="1">
        <w:r w:rsidRPr="00360F5F">
          <w:rPr>
            <w:sz w:val="28"/>
            <w:szCs w:val="28"/>
          </w:rPr>
          <w:t>Карточки</w:t>
        </w:r>
      </w:hyperlink>
      <w:r w:rsidRPr="00360F5F">
        <w:rPr>
          <w:sz w:val="28"/>
          <w:szCs w:val="28"/>
        </w:rPr>
        <w:t xml:space="preserve"> образцов подписей хранится в деле клиента. Хранение дополнительных экземпляров Карточек </w:t>
      </w:r>
      <w:r w:rsidRPr="00360F5F">
        <w:rPr>
          <w:sz w:val="28"/>
          <w:szCs w:val="28"/>
        </w:rPr>
        <w:lastRenderedPageBreak/>
        <w:t>образцов подписей, подлежащих замене, осуществляется в соответствии с правилами организации государственного архивного дела.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26. На каждом экземпляре </w:t>
      </w:r>
      <w:hyperlink r:id="rId50" w:history="1">
        <w:r w:rsidRPr="00360F5F">
          <w:rPr>
            <w:sz w:val="28"/>
            <w:szCs w:val="28"/>
          </w:rPr>
          <w:t>Карточки</w:t>
        </w:r>
      </w:hyperlink>
      <w:r w:rsidRPr="00360F5F">
        <w:rPr>
          <w:sz w:val="28"/>
          <w:szCs w:val="28"/>
        </w:rPr>
        <w:t xml:space="preserve"> образцов подписей уполномоченный работник отдела исполнения указывает номера открытых клиенту лицевых счетов и </w:t>
      </w:r>
      <w:hyperlink r:id="rId51" w:history="1">
        <w:r w:rsidRPr="00360F5F">
          <w:rPr>
            <w:sz w:val="28"/>
            <w:szCs w:val="28"/>
          </w:rPr>
          <w:t>Карточки</w:t>
        </w:r>
      </w:hyperlink>
      <w:r w:rsidRPr="00360F5F">
        <w:rPr>
          <w:sz w:val="28"/>
          <w:szCs w:val="28"/>
        </w:rPr>
        <w:t xml:space="preserve"> визируются руководителем финансового управления (или иным уполномоченным лицом).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Если клиенту в установленном порядке уже открыт лицевой счет, представление </w:t>
      </w:r>
      <w:hyperlink r:id="rId52" w:history="1">
        <w:r w:rsidRPr="00360F5F">
          <w:rPr>
            <w:sz w:val="28"/>
            <w:szCs w:val="28"/>
          </w:rPr>
          <w:t>Карточки</w:t>
        </w:r>
      </w:hyperlink>
      <w:r w:rsidRPr="00360F5F">
        <w:rPr>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53" w:history="1">
        <w:r w:rsidRPr="00360F5F">
          <w:rPr>
            <w:sz w:val="28"/>
            <w:szCs w:val="28"/>
          </w:rPr>
          <w:t>Карточки</w:t>
        </w:r>
      </w:hyperlink>
      <w:r w:rsidRPr="00360F5F">
        <w:rPr>
          <w:sz w:val="28"/>
          <w:szCs w:val="28"/>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27. Предъявления доверенностей и других документов, подтверждающих полномочия лиц, подписи которых включены в </w:t>
      </w:r>
      <w:hyperlink r:id="rId54" w:history="1">
        <w:r w:rsidRPr="00360F5F">
          <w:rPr>
            <w:sz w:val="28"/>
            <w:szCs w:val="28"/>
          </w:rPr>
          <w:t>Карточку</w:t>
        </w:r>
      </w:hyperlink>
      <w:r w:rsidRPr="00360F5F">
        <w:rPr>
          <w:sz w:val="28"/>
          <w:szCs w:val="28"/>
        </w:rPr>
        <w:t xml:space="preserve"> образцов подписей, не требуется.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В случае, когда одновременно представляются </w:t>
      </w:r>
      <w:hyperlink r:id="rId55" w:history="1">
        <w:r w:rsidRPr="00360F5F">
          <w:rPr>
            <w:sz w:val="28"/>
            <w:szCs w:val="28"/>
          </w:rPr>
          <w:t>Карточки</w:t>
        </w:r>
      </w:hyperlink>
      <w:r w:rsidRPr="00360F5F">
        <w:rPr>
          <w:sz w:val="28"/>
          <w:szCs w:val="28"/>
        </w:rPr>
        <w:t xml:space="preserve"> образцов подписей, подписанные разными лицами от имени руководителя и главного бухгалтера, то принимается к учету </w:t>
      </w:r>
      <w:hyperlink r:id="rId56" w:history="1">
        <w:r w:rsidRPr="00360F5F">
          <w:rPr>
            <w:sz w:val="28"/>
            <w:szCs w:val="28"/>
          </w:rPr>
          <w:t>Карточка</w:t>
        </w:r>
      </w:hyperlink>
      <w:r w:rsidRPr="00360F5F">
        <w:rPr>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28. Отдел исполнения осуществляет проверку реквизитов, предусмотренных к заполнению при представлении </w:t>
      </w:r>
      <w:hyperlink r:id="rId57" w:history="1">
        <w:r w:rsidRPr="00360F5F">
          <w:rPr>
            <w:sz w:val="28"/>
            <w:szCs w:val="28"/>
          </w:rPr>
          <w:t>Заявления</w:t>
        </w:r>
      </w:hyperlink>
      <w:r w:rsidRPr="00360F5F">
        <w:rPr>
          <w:sz w:val="28"/>
          <w:szCs w:val="28"/>
        </w:rPr>
        <w:t xml:space="preserve"> на открытие лицевого счета и </w:t>
      </w:r>
      <w:hyperlink r:id="rId58" w:history="1">
        <w:r w:rsidRPr="00360F5F">
          <w:rPr>
            <w:sz w:val="28"/>
            <w:szCs w:val="28"/>
          </w:rPr>
          <w:t>Карточки</w:t>
        </w:r>
      </w:hyperlink>
      <w:r w:rsidRPr="00360F5F">
        <w:rPr>
          <w:sz w:val="28"/>
          <w:szCs w:val="28"/>
        </w:rPr>
        <w:t xml:space="preserve"> образцов подписей, в соответствии с </w:t>
      </w:r>
      <w:hyperlink r:id="rId59" w:history="1">
        <w:r w:rsidRPr="00360F5F">
          <w:rPr>
            <w:sz w:val="28"/>
            <w:szCs w:val="28"/>
          </w:rPr>
          <w:t>пунктами 122</w:t>
        </w:r>
      </w:hyperlink>
      <w:r w:rsidRPr="00360F5F">
        <w:rPr>
          <w:sz w:val="28"/>
          <w:szCs w:val="28"/>
        </w:rPr>
        <w:t xml:space="preserve">, </w:t>
      </w:r>
      <w:hyperlink r:id="rId60" w:history="1">
        <w:r w:rsidRPr="00360F5F">
          <w:rPr>
            <w:sz w:val="28"/>
            <w:szCs w:val="28"/>
          </w:rPr>
          <w:t>123</w:t>
        </w:r>
      </w:hyperlink>
      <w:r w:rsidRPr="00360F5F">
        <w:rPr>
          <w:sz w:val="28"/>
          <w:szCs w:val="28"/>
        </w:rPr>
        <w:t xml:space="preserve"> настоящего Порядка, а также их соответствие друг другу, представленным документам и иной, имеющейся в финансовом управлении информации в соответствии с настоящим Порядком.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29. Проверяемые реквизиты </w:t>
      </w:r>
      <w:hyperlink r:id="rId61" w:history="1">
        <w:r w:rsidRPr="00360F5F">
          <w:rPr>
            <w:sz w:val="28"/>
            <w:szCs w:val="28"/>
          </w:rPr>
          <w:t>Заявления</w:t>
        </w:r>
      </w:hyperlink>
      <w:r w:rsidRPr="00360F5F">
        <w:rPr>
          <w:sz w:val="28"/>
          <w:szCs w:val="28"/>
        </w:rPr>
        <w:t xml:space="preserve"> на открытие лицевого счета должны соответствовать следующим требованиям:</w:t>
      </w:r>
    </w:p>
    <w:p w:rsidR="005067A8" w:rsidRPr="00360F5F" w:rsidRDefault="005067A8" w:rsidP="005067A8">
      <w:pPr>
        <w:autoSpaceDE w:val="0"/>
        <w:autoSpaceDN w:val="0"/>
        <w:adjustRightInd w:val="0"/>
        <w:ind w:firstLine="540"/>
        <w:jc w:val="both"/>
        <w:outlineLvl w:val="2"/>
        <w:rPr>
          <w:sz w:val="28"/>
          <w:szCs w:val="28"/>
        </w:rPr>
      </w:pPr>
      <w:hyperlink r:id="rId62" w:history="1">
        <w:r w:rsidRPr="00360F5F">
          <w:rPr>
            <w:sz w:val="28"/>
            <w:szCs w:val="28"/>
          </w:rPr>
          <w:t>Заявление</w:t>
        </w:r>
      </w:hyperlink>
      <w:r w:rsidRPr="00360F5F">
        <w:rPr>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lastRenderedPageBreak/>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w:t>
      </w:r>
      <w:hyperlink r:id="rId63" w:history="1">
        <w:r w:rsidRPr="00360F5F">
          <w:rPr>
            <w:sz w:val="28"/>
            <w:szCs w:val="28"/>
          </w:rPr>
          <w:t>пунктами 14</w:t>
        </w:r>
      </w:hyperlink>
      <w:r w:rsidRPr="00360F5F">
        <w:rPr>
          <w:sz w:val="28"/>
          <w:szCs w:val="28"/>
        </w:rPr>
        <w:t xml:space="preserve"> - </w:t>
      </w:r>
      <w:hyperlink r:id="rId64" w:history="1">
        <w:r w:rsidRPr="00360F5F">
          <w:rPr>
            <w:sz w:val="28"/>
            <w:szCs w:val="28"/>
          </w:rPr>
          <w:t>17</w:t>
        </w:r>
      </w:hyperlink>
      <w:r w:rsidRPr="00360F5F">
        <w:rPr>
          <w:sz w:val="28"/>
          <w:szCs w:val="28"/>
        </w:rPr>
        <w:t xml:space="preserve"> настоящего Порядка.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30. Проверяемые реквизиты </w:t>
      </w:r>
      <w:hyperlink r:id="rId65" w:history="1">
        <w:r w:rsidRPr="00360F5F">
          <w:rPr>
            <w:sz w:val="28"/>
            <w:szCs w:val="28"/>
          </w:rPr>
          <w:t>Карточки</w:t>
        </w:r>
      </w:hyperlink>
      <w:r w:rsidRPr="00360F5F">
        <w:rPr>
          <w:sz w:val="28"/>
          <w:szCs w:val="28"/>
        </w:rPr>
        <w:t xml:space="preserve"> образцов подписей должны соответствовать следующим требованиям:</w:t>
      </w:r>
    </w:p>
    <w:p w:rsidR="005067A8" w:rsidRPr="00360F5F" w:rsidRDefault="005067A8" w:rsidP="005067A8">
      <w:pPr>
        <w:autoSpaceDE w:val="0"/>
        <w:autoSpaceDN w:val="0"/>
        <w:adjustRightInd w:val="0"/>
        <w:ind w:firstLine="540"/>
        <w:jc w:val="both"/>
        <w:outlineLvl w:val="2"/>
        <w:rPr>
          <w:sz w:val="28"/>
          <w:szCs w:val="28"/>
        </w:rPr>
      </w:pPr>
      <w:hyperlink r:id="rId66" w:history="1">
        <w:r w:rsidRPr="00360F5F">
          <w:rPr>
            <w:sz w:val="28"/>
            <w:szCs w:val="28"/>
          </w:rPr>
          <w:t>Карточка</w:t>
        </w:r>
      </w:hyperlink>
      <w:r w:rsidRPr="00360F5F">
        <w:rPr>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наименование клиента в </w:t>
      </w:r>
      <w:hyperlink r:id="rId67" w:history="1">
        <w:r w:rsidRPr="00360F5F">
          <w:rPr>
            <w:sz w:val="28"/>
            <w:szCs w:val="28"/>
          </w:rPr>
          <w:t>Карточке</w:t>
        </w:r>
      </w:hyperlink>
      <w:r w:rsidRPr="00360F5F">
        <w:rPr>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68" w:history="1">
        <w:r w:rsidRPr="00360F5F">
          <w:rPr>
            <w:sz w:val="28"/>
            <w:szCs w:val="28"/>
          </w:rPr>
          <w:t>пунктов 14</w:t>
        </w:r>
      </w:hyperlink>
      <w:r w:rsidRPr="00360F5F">
        <w:rPr>
          <w:sz w:val="28"/>
          <w:szCs w:val="28"/>
        </w:rPr>
        <w:t xml:space="preserve"> и </w:t>
      </w:r>
      <w:hyperlink r:id="rId69" w:history="1">
        <w:r w:rsidRPr="00360F5F">
          <w:rPr>
            <w:sz w:val="28"/>
            <w:szCs w:val="28"/>
          </w:rPr>
          <w:t>17</w:t>
        </w:r>
      </w:hyperlink>
      <w:r w:rsidRPr="00360F5F">
        <w:rPr>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70" w:history="1">
        <w:r w:rsidRPr="00360F5F">
          <w:rPr>
            <w:sz w:val="28"/>
            <w:szCs w:val="28"/>
          </w:rPr>
          <w:t>пунктов 14</w:t>
        </w:r>
      </w:hyperlink>
      <w:r w:rsidRPr="00360F5F">
        <w:rPr>
          <w:sz w:val="28"/>
          <w:szCs w:val="28"/>
        </w:rPr>
        <w:t xml:space="preserve"> и </w:t>
      </w:r>
      <w:hyperlink r:id="rId71" w:history="1">
        <w:r w:rsidRPr="00360F5F">
          <w:rPr>
            <w:sz w:val="28"/>
            <w:szCs w:val="28"/>
          </w:rPr>
          <w:t>17</w:t>
        </w:r>
      </w:hyperlink>
      <w:r w:rsidRPr="00360F5F">
        <w:rPr>
          <w:sz w:val="28"/>
          <w:szCs w:val="28"/>
        </w:rPr>
        <w:t xml:space="preserve"> настоящего Порядка;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72" w:history="1">
        <w:r w:rsidRPr="00360F5F">
          <w:rPr>
            <w:sz w:val="28"/>
            <w:szCs w:val="28"/>
          </w:rPr>
          <w:t>пунктов 14</w:t>
        </w:r>
      </w:hyperlink>
      <w:r w:rsidRPr="00360F5F">
        <w:rPr>
          <w:sz w:val="28"/>
          <w:szCs w:val="28"/>
        </w:rPr>
        <w:t xml:space="preserve"> и </w:t>
      </w:r>
      <w:hyperlink r:id="rId73" w:history="1">
        <w:r w:rsidRPr="00360F5F">
          <w:rPr>
            <w:sz w:val="28"/>
            <w:szCs w:val="28"/>
          </w:rPr>
          <w:t>17</w:t>
        </w:r>
      </w:hyperlink>
      <w:r w:rsidRPr="00360F5F">
        <w:rPr>
          <w:sz w:val="28"/>
          <w:szCs w:val="28"/>
        </w:rPr>
        <w:t xml:space="preserve"> настоящего Порядка;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4" w:history="1">
        <w:r w:rsidRPr="00360F5F">
          <w:rPr>
            <w:sz w:val="28"/>
            <w:szCs w:val="28"/>
          </w:rPr>
          <w:t>пунктов 14</w:t>
        </w:r>
      </w:hyperlink>
      <w:r w:rsidRPr="00360F5F">
        <w:rPr>
          <w:sz w:val="28"/>
          <w:szCs w:val="28"/>
        </w:rPr>
        <w:t xml:space="preserve"> и </w:t>
      </w:r>
      <w:hyperlink r:id="rId75" w:history="1">
        <w:r w:rsidRPr="00360F5F">
          <w:rPr>
            <w:sz w:val="28"/>
            <w:szCs w:val="28"/>
          </w:rPr>
          <w:t>17</w:t>
        </w:r>
      </w:hyperlink>
      <w:r w:rsidRPr="00360F5F">
        <w:rPr>
          <w:sz w:val="28"/>
          <w:szCs w:val="28"/>
        </w:rPr>
        <w:t xml:space="preserve"> настоящего Порядка;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6" w:history="1">
        <w:r w:rsidRPr="00360F5F">
          <w:rPr>
            <w:sz w:val="28"/>
            <w:szCs w:val="28"/>
          </w:rPr>
          <w:t>пунктов 14</w:t>
        </w:r>
      </w:hyperlink>
      <w:r w:rsidRPr="00360F5F">
        <w:rPr>
          <w:sz w:val="28"/>
          <w:szCs w:val="28"/>
        </w:rPr>
        <w:t xml:space="preserve"> и </w:t>
      </w:r>
      <w:hyperlink r:id="rId77" w:history="1">
        <w:r w:rsidRPr="00360F5F">
          <w:rPr>
            <w:sz w:val="28"/>
            <w:szCs w:val="28"/>
          </w:rPr>
          <w:t>17</w:t>
        </w:r>
      </w:hyperlink>
      <w:r w:rsidRPr="00360F5F">
        <w:rPr>
          <w:sz w:val="28"/>
          <w:szCs w:val="28"/>
        </w:rPr>
        <w:t xml:space="preserve"> настоящего Порядка;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lastRenderedPageBreak/>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78" w:history="1">
        <w:r w:rsidRPr="00360F5F">
          <w:rPr>
            <w:sz w:val="28"/>
            <w:szCs w:val="28"/>
          </w:rPr>
          <w:t>Карточки</w:t>
        </w:r>
      </w:hyperlink>
      <w:r w:rsidRPr="00360F5F">
        <w:rPr>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дата начала срока полномочий лиц, временно пользующихся правом подписи, должна быть не ранее даты представления </w:t>
      </w:r>
      <w:hyperlink r:id="rId79" w:history="1">
        <w:r w:rsidRPr="00360F5F">
          <w:rPr>
            <w:sz w:val="28"/>
            <w:szCs w:val="28"/>
          </w:rPr>
          <w:t>Карточки</w:t>
        </w:r>
      </w:hyperlink>
      <w:r w:rsidRPr="00360F5F">
        <w:rPr>
          <w:sz w:val="28"/>
          <w:szCs w:val="28"/>
        </w:rPr>
        <w:t xml:space="preserve"> образцов подписей.</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31. При приеме </w:t>
      </w:r>
      <w:hyperlink r:id="rId80" w:history="1">
        <w:r w:rsidRPr="00360F5F">
          <w:rPr>
            <w:sz w:val="28"/>
            <w:szCs w:val="28"/>
          </w:rPr>
          <w:t>Заявления</w:t>
        </w:r>
      </w:hyperlink>
      <w:r w:rsidRPr="00360F5F">
        <w:rPr>
          <w:sz w:val="28"/>
          <w:szCs w:val="28"/>
        </w:rPr>
        <w:t xml:space="preserve"> на открытие лицевого счета и </w:t>
      </w:r>
      <w:hyperlink r:id="rId81" w:history="1">
        <w:r w:rsidRPr="00360F5F">
          <w:rPr>
            <w:sz w:val="28"/>
            <w:szCs w:val="28"/>
          </w:rPr>
          <w:t>Карточки</w:t>
        </w:r>
      </w:hyperlink>
      <w:r w:rsidRPr="00360F5F">
        <w:rPr>
          <w:sz w:val="28"/>
          <w:szCs w:val="28"/>
        </w:rPr>
        <w:t xml:space="preserve"> образцов подписей также проверяется: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соответствие формы представленного </w:t>
      </w:r>
      <w:hyperlink r:id="rId82" w:history="1">
        <w:r w:rsidRPr="00360F5F">
          <w:rPr>
            <w:sz w:val="28"/>
            <w:szCs w:val="28"/>
          </w:rPr>
          <w:t>Заявления</w:t>
        </w:r>
      </w:hyperlink>
      <w:r w:rsidRPr="00360F5F">
        <w:rPr>
          <w:sz w:val="28"/>
          <w:szCs w:val="28"/>
        </w:rPr>
        <w:t xml:space="preserve"> на открытие лицевого счета и </w:t>
      </w:r>
      <w:hyperlink r:id="rId83" w:history="1">
        <w:r w:rsidRPr="00360F5F">
          <w:rPr>
            <w:sz w:val="28"/>
            <w:szCs w:val="28"/>
          </w:rPr>
          <w:t>Карточки</w:t>
        </w:r>
      </w:hyperlink>
      <w:r w:rsidRPr="00360F5F">
        <w:rPr>
          <w:sz w:val="28"/>
          <w:szCs w:val="28"/>
        </w:rPr>
        <w:t xml:space="preserve"> образцов подписей формам, утвержденным в установленном порядке;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наличие полного пакета документов, установленных </w:t>
      </w:r>
      <w:hyperlink r:id="rId84" w:history="1">
        <w:r w:rsidRPr="00360F5F">
          <w:rPr>
            <w:sz w:val="28"/>
            <w:szCs w:val="28"/>
          </w:rPr>
          <w:t>пунктами 14</w:t>
        </w:r>
      </w:hyperlink>
      <w:r w:rsidRPr="00360F5F">
        <w:rPr>
          <w:sz w:val="28"/>
          <w:szCs w:val="28"/>
        </w:rPr>
        <w:t xml:space="preserve"> - </w:t>
      </w:r>
      <w:hyperlink r:id="rId85" w:history="1">
        <w:r w:rsidRPr="00360F5F">
          <w:rPr>
            <w:sz w:val="28"/>
            <w:szCs w:val="28"/>
          </w:rPr>
          <w:t>17</w:t>
        </w:r>
      </w:hyperlink>
      <w:r w:rsidRPr="00360F5F">
        <w:rPr>
          <w:sz w:val="28"/>
          <w:szCs w:val="28"/>
        </w:rPr>
        <w:t xml:space="preserve"> настоящего Порядка, необходимых для открытия соответствующих лицевых счетов.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Наличие исправлений в представленных </w:t>
      </w:r>
      <w:hyperlink r:id="rId86" w:history="1">
        <w:r w:rsidRPr="00360F5F">
          <w:rPr>
            <w:sz w:val="28"/>
            <w:szCs w:val="28"/>
          </w:rPr>
          <w:t>Заявлении</w:t>
        </w:r>
      </w:hyperlink>
      <w:r w:rsidRPr="00360F5F">
        <w:rPr>
          <w:sz w:val="28"/>
          <w:szCs w:val="28"/>
        </w:rPr>
        <w:t xml:space="preserve"> на открытие лицевого счета, </w:t>
      </w:r>
      <w:hyperlink r:id="rId87" w:history="1">
        <w:r w:rsidRPr="00360F5F">
          <w:rPr>
            <w:sz w:val="28"/>
            <w:szCs w:val="28"/>
          </w:rPr>
          <w:t>Карточке</w:t>
        </w:r>
      </w:hyperlink>
      <w:r w:rsidRPr="00360F5F">
        <w:rPr>
          <w:sz w:val="28"/>
          <w:szCs w:val="28"/>
        </w:rPr>
        <w:t xml:space="preserve"> образцов подписей и прилагаемых документах не допускается.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32. В случае отсутствия в </w:t>
      </w:r>
      <w:hyperlink r:id="rId88" w:history="1">
        <w:r w:rsidRPr="00360F5F">
          <w:rPr>
            <w:sz w:val="28"/>
            <w:szCs w:val="28"/>
          </w:rPr>
          <w:t>Заявлении</w:t>
        </w:r>
      </w:hyperlink>
      <w:r w:rsidRPr="00360F5F">
        <w:rPr>
          <w:sz w:val="28"/>
          <w:szCs w:val="28"/>
        </w:rPr>
        <w:t xml:space="preserve"> на открытие лицевого счета или </w:t>
      </w:r>
      <w:hyperlink r:id="rId89" w:history="1">
        <w:r w:rsidRPr="00360F5F">
          <w:rPr>
            <w:sz w:val="28"/>
            <w:szCs w:val="28"/>
          </w:rPr>
          <w:t>Карточке</w:t>
        </w:r>
      </w:hyperlink>
      <w:r w:rsidRPr="00360F5F">
        <w:rPr>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90" w:history="1">
        <w:r w:rsidRPr="00360F5F">
          <w:rPr>
            <w:sz w:val="28"/>
            <w:szCs w:val="28"/>
          </w:rPr>
          <w:t>Заявления</w:t>
        </w:r>
      </w:hyperlink>
      <w:r w:rsidRPr="00360F5F">
        <w:rPr>
          <w:sz w:val="28"/>
          <w:szCs w:val="28"/>
        </w:rPr>
        <w:t xml:space="preserve"> на открытие лицевого счета или </w:t>
      </w:r>
      <w:hyperlink r:id="rId91" w:history="1">
        <w:r w:rsidRPr="00360F5F">
          <w:rPr>
            <w:sz w:val="28"/>
            <w:szCs w:val="28"/>
          </w:rPr>
          <w:t>Карточки</w:t>
        </w:r>
      </w:hyperlink>
      <w:r w:rsidRPr="00360F5F">
        <w:rPr>
          <w:sz w:val="28"/>
          <w:szCs w:val="28"/>
        </w:rPr>
        <w:t xml:space="preserve"> образцов подписей утвержденной форме, наличия исправлений в </w:t>
      </w:r>
      <w:hyperlink r:id="rId92" w:history="1">
        <w:r w:rsidRPr="00360F5F">
          <w:rPr>
            <w:sz w:val="28"/>
            <w:szCs w:val="28"/>
          </w:rPr>
          <w:t>Заявлении</w:t>
        </w:r>
      </w:hyperlink>
      <w:r w:rsidRPr="00360F5F">
        <w:rPr>
          <w:sz w:val="28"/>
          <w:szCs w:val="28"/>
        </w:rPr>
        <w:t xml:space="preserve"> на открытие лицевого счета, </w:t>
      </w:r>
      <w:hyperlink r:id="rId93" w:history="1">
        <w:r w:rsidRPr="00360F5F">
          <w:rPr>
            <w:sz w:val="28"/>
            <w:szCs w:val="28"/>
          </w:rPr>
          <w:t>Карточке</w:t>
        </w:r>
      </w:hyperlink>
      <w:r w:rsidRPr="00360F5F">
        <w:rPr>
          <w:sz w:val="28"/>
          <w:szCs w:val="28"/>
        </w:rPr>
        <w:t xml:space="preserve"> образцов подписей и прилагаемых к ним документах, указанные документы возвращаются с указанием причины возврата.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33.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муниципального района Салаватский район Республики Башкортостан, главных администраторов и администраторов доходов бюджета муниципального района Салаватский район Республики Башкортостан, </w:t>
      </w:r>
      <w:r w:rsidRPr="00360F5F">
        <w:rPr>
          <w:sz w:val="28"/>
          <w:szCs w:val="28"/>
        </w:rPr>
        <w:lastRenderedPageBreak/>
        <w:t>главных администраторов и администраторов источников финансирования дефицита бюджета муниципального района Салаватский район Республики Башкортостан отделом исполнения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Лицевому счету присваивается номер, который указывается в:</w:t>
      </w:r>
    </w:p>
    <w:p w:rsidR="005067A8" w:rsidRPr="00360F5F" w:rsidRDefault="005067A8" w:rsidP="005067A8">
      <w:pPr>
        <w:autoSpaceDE w:val="0"/>
        <w:autoSpaceDN w:val="0"/>
        <w:adjustRightInd w:val="0"/>
        <w:ind w:firstLine="540"/>
        <w:jc w:val="both"/>
        <w:outlineLvl w:val="2"/>
        <w:rPr>
          <w:sz w:val="28"/>
          <w:szCs w:val="28"/>
        </w:rPr>
      </w:pPr>
      <w:hyperlink r:id="rId94" w:history="1">
        <w:r w:rsidRPr="00360F5F">
          <w:rPr>
            <w:sz w:val="28"/>
            <w:szCs w:val="28"/>
          </w:rPr>
          <w:t>Выписке</w:t>
        </w:r>
      </w:hyperlink>
      <w:r w:rsidRPr="00360F5F">
        <w:rPr>
          <w:sz w:val="28"/>
          <w:szCs w:val="28"/>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5067A8" w:rsidRPr="00360F5F" w:rsidRDefault="005067A8" w:rsidP="005067A8">
      <w:pPr>
        <w:autoSpaceDE w:val="0"/>
        <w:autoSpaceDN w:val="0"/>
        <w:adjustRightInd w:val="0"/>
        <w:ind w:firstLine="540"/>
        <w:jc w:val="both"/>
        <w:outlineLvl w:val="2"/>
        <w:rPr>
          <w:sz w:val="28"/>
          <w:szCs w:val="28"/>
        </w:rPr>
      </w:pPr>
      <w:hyperlink r:id="rId95" w:history="1">
        <w:r w:rsidRPr="00360F5F">
          <w:rPr>
            <w:sz w:val="28"/>
            <w:szCs w:val="28"/>
          </w:rPr>
          <w:t>Выписке</w:t>
        </w:r>
      </w:hyperlink>
      <w:r w:rsidRPr="00360F5F">
        <w:rPr>
          <w:sz w:val="28"/>
          <w:szCs w:val="28"/>
        </w:rPr>
        <w:t xml:space="preserve"> из лицевого счета получателя бюджетных средств по форме согласно приложению N 5 к настоящему Порядку;</w:t>
      </w:r>
    </w:p>
    <w:p w:rsidR="005067A8" w:rsidRPr="00360F5F" w:rsidRDefault="005067A8" w:rsidP="005067A8">
      <w:pPr>
        <w:autoSpaceDE w:val="0"/>
        <w:autoSpaceDN w:val="0"/>
        <w:adjustRightInd w:val="0"/>
        <w:ind w:firstLine="540"/>
        <w:jc w:val="both"/>
        <w:outlineLvl w:val="2"/>
        <w:rPr>
          <w:sz w:val="28"/>
          <w:szCs w:val="28"/>
        </w:rPr>
      </w:pPr>
      <w:hyperlink r:id="rId96" w:history="1">
        <w:r w:rsidRPr="00360F5F">
          <w:rPr>
            <w:sz w:val="28"/>
            <w:szCs w:val="28"/>
          </w:rPr>
          <w:t>Выписке</w:t>
        </w:r>
      </w:hyperlink>
      <w:r w:rsidRPr="00360F5F">
        <w:rPr>
          <w:sz w:val="28"/>
          <w:szCs w:val="28"/>
        </w:rPr>
        <w:t xml:space="preserve"> из лицевого счета для учета операций со средствами, поступающими во временное распоряжение бюджетного учреждения, по форме согласно приложению N 6 к настоящему Порядку;</w:t>
      </w:r>
    </w:p>
    <w:p w:rsidR="005067A8" w:rsidRPr="00360F5F" w:rsidRDefault="005067A8" w:rsidP="005067A8">
      <w:pPr>
        <w:autoSpaceDE w:val="0"/>
        <w:autoSpaceDN w:val="0"/>
        <w:adjustRightInd w:val="0"/>
        <w:ind w:firstLine="540"/>
        <w:jc w:val="both"/>
        <w:outlineLvl w:val="2"/>
        <w:rPr>
          <w:sz w:val="28"/>
          <w:szCs w:val="28"/>
        </w:rPr>
      </w:pPr>
      <w:hyperlink r:id="rId97" w:history="1">
        <w:r w:rsidRPr="00360F5F">
          <w:rPr>
            <w:sz w:val="28"/>
            <w:szCs w:val="28"/>
          </w:rPr>
          <w:t>Выписке</w:t>
        </w:r>
      </w:hyperlink>
      <w:r w:rsidRPr="00360F5F">
        <w:rPr>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5067A8" w:rsidRPr="00360F5F" w:rsidRDefault="005067A8" w:rsidP="005067A8">
      <w:pPr>
        <w:autoSpaceDE w:val="0"/>
        <w:autoSpaceDN w:val="0"/>
        <w:adjustRightInd w:val="0"/>
        <w:ind w:firstLine="540"/>
        <w:jc w:val="both"/>
        <w:outlineLvl w:val="2"/>
        <w:rPr>
          <w:sz w:val="28"/>
          <w:szCs w:val="28"/>
        </w:rPr>
      </w:pPr>
      <w:hyperlink r:id="rId98" w:history="1">
        <w:r w:rsidRPr="00360F5F">
          <w:rPr>
            <w:sz w:val="28"/>
            <w:szCs w:val="28"/>
          </w:rPr>
          <w:t>Выписке</w:t>
        </w:r>
      </w:hyperlink>
      <w:r w:rsidRPr="00360F5F">
        <w:rPr>
          <w:sz w:val="28"/>
          <w:szCs w:val="28"/>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5067A8" w:rsidRPr="00360F5F" w:rsidRDefault="005067A8" w:rsidP="005067A8">
      <w:pPr>
        <w:autoSpaceDE w:val="0"/>
        <w:autoSpaceDN w:val="0"/>
        <w:adjustRightInd w:val="0"/>
        <w:ind w:firstLine="540"/>
        <w:jc w:val="both"/>
        <w:outlineLvl w:val="2"/>
        <w:rPr>
          <w:sz w:val="28"/>
          <w:szCs w:val="28"/>
        </w:rPr>
      </w:pPr>
      <w:hyperlink r:id="rId99" w:history="1">
        <w:r w:rsidRPr="00360F5F">
          <w:rPr>
            <w:sz w:val="28"/>
            <w:szCs w:val="28"/>
          </w:rPr>
          <w:t>Выписке</w:t>
        </w:r>
      </w:hyperlink>
      <w:r w:rsidRPr="00360F5F">
        <w:rPr>
          <w:sz w:val="28"/>
          <w:szCs w:val="28"/>
        </w:rPr>
        <w:t xml:space="preserve"> из лицевого счета иного получателя бюджетных средств по форме согласно приложению N 9 к настоящему Порядку.</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Выписка из лицевого счета для учета операций по переданным полномочиям получателя бюджетных средств предоставляется по форме </w:t>
      </w:r>
      <w:hyperlink r:id="rId100" w:history="1">
        <w:r w:rsidRPr="00360F5F">
          <w:rPr>
            <w:sz w:val="28"/>
            <w:szCs w:val="28"/>
          </w:rPr>
          <w:t>Выписки</w:t>
        </w:r>
      </w:hyperlink>
      <w:r w:rsidRPr="00360F5F">
        <w:rPr>
          <w:sz w:val="28"/>
          <w:szCs w:val="28"/>
        </w:rPr>
        <w:t xml:space="preserve"> из лицевого счета получателя бюджетных средств.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При этом содержательная часть Выписки из соответствующего лицевого счета не заполняется.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w:t>
      </w:r>
      <w:hyperlink r:id="rId101" w:history="1">
        <w:r w:rsidRPr="00360F5F">
          <w:rPr>
            <w:sz w:val="28"/>
            <w:szCs w:val="28"/>
          </w:rPr>
          <w:t>пунктом 14.3</w:t>
        </w:r>
      </w:hyperlink>
      <w:r w:rsidRPr="00360F5F">
        <w:rPr>
          <w:sz w:val="28"/>
          <w:szCs w:val="28"/>
        </w:rPr>
        <w:t xml:space="preserve"> настоящего Порядка.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При оформлении на лицевом счете получателя бюджетных средств раздела по приносящей доход деятельности клиенту не позднее следующего рабочего дня после открытия раздела представляется </w:t>
      </w:r>
      <w:hyperlink r:id="rId102" w:history="1">
        <w:r w:rsidRPr="00360F5F">
          <w:rPr>
            <w:sz w:val="28"/>
            <w:szCs w:val="28"/>
          </w:rPr>
          <w:t>Выписка</w:t>
        </w:r>
      </w:hyperlink>
      <w:r w:rsidRPr="00360F5F">
        <w:rPr>
          <w:sz w:val="28"/>
          <w:szCs w:val="28"/>
        </w:rPr>
        <w:t xml:space="preserve"> из лицевого счета получателя бюджетных средств.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Повторное представление документов (за исключением </w:t>
      </w:r>
      <w:hyperlink r:id="rId103" w:history="1">
        <w:r w:rsidRPr="00360F5F">
          <w:rPr>
            <w:sz w:val="28"/>
            <w:szCs w:val="28"/>
          </w:rPr>
          <w:t>Заявления</w:t>
        </w:r>
      </w:hyperlink>
      <w:r w:rsidRPr="00360F5F">
        <w:rPr>
          <w:sz w:val="28"/>
          <w:szCs w:val="28"/>
        </w:rPr>
        <w:t xml:space="preserve">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04" w:history="1">
        <w:r w:rsidRPr="00360F5F">
          <w:rPr>
            <w:sz w:val="28"/>
            <w:szCs w:val="28"/>
          </w:rPr>
          <w:t>Карточка</w:t>
        </w:r>
      </w:hyperlink>
      <w:r w:rsidRPr="00360F5F">
        <w:rPr>
          <w:sz w:val="28"/>
          <w:szCs w:val="28"/>
        </w:rPr>
        <w:t xml:space="preserve"> образцов подписей с образцами подписей всех лиц, </w:t>
      </w:r>
      <w:r w:rsidRPr="00360F5F">
        <w:rPr>
          <w:sz w:val="28"/>
          <w:szCs w:val="28"/>
        </w:rPr>
        <w:lastRenderedPageBreak/>
        <w:t>имеющих право подписывать документы, на основании которых осуществляются операции по вновь открываемым лицевым счетам.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Об открытии лицевого счета отдел исполнения сообщает клиенту.</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исполнения.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Если в отделе исполнения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Документы, включенные в дело клиента, хранятся в соответствии с правилами организации архивного дела.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ЭЦП о всех изменениях в документах, представленных для открытия лицевых счетов.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Информация, представленная клиентом, хранится в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35. Лицевой счет считается открытым с внесением уполномоченным работником отдела исполнения записи о его открытии в </w:t>
      </w:r>
      <w:hyperlink r:id="rId105" w:history="1">
        <w:r w:rsidRPr="00360F5F">
          <w:rPr>
            <w:sz w:val="28"/>
            <w:szCs w:val="28"/>
          </w:rPr>
          <w:t>Книгу</w:t>
        </w:r>
      </w:hyperlink>
      <w:r w:rsidRPr="00360F5F">
        <w:rPr>
          <w:sz w:val="28"/>
          <w:szCs w:val="28"/>
        </w:rPr>
        <w:t xml:space="preserve"> регистрации лицевых счетов по форме согласно приложению N 10 к настоящему Порядку.</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36. Отдел исполнения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бюджетные полномочия), если представление такой информации в соответствии с законодательством Российской Федерации является обязательным.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хранятся в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При открытии лицевых счетов других видов сообщение об их открытии налоговым органам не направляется. При этом в </w:t>
      </w:r>
      <w:hyperlink r:id="rId106" w:history="1">
        <w:r w:rsidRPr="00360F5F">
          <w:rPr>
            <w:sz w:val="28"/>
            <w:szCs w:val="28"/>
          </w:rPr>
          <w:t>Книге</w:t>
        </w:r>
      </w:hyperlink>
      <w:r w:rsidRPr="00360F5F">
        <w:rPr>
          <w:sz w:val="28"/>
          <w:szCs w:val="28"/>
        </w:rPr>
        <w:t xml:space="preserve"> регистрации лицевых счетов в графе 4 производится запись "Не требуется".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37. Отдел исполнения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lastRenderedPageBreak/>
        <w:t>Копия сообщения об открытии лицевого счета для учета операций по переданным полномочиям получателя средств бюджета хранится в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38. </w:t>
      </w:r>
      <w:hyperlink r:id="rId107" w:history="1">
        <w:r w:rsidRPr="00360F5F">
          <w:rPr>
            <w:sz w:val="28"/>
            <w:szCs w:val="28"/>
          </w:rPr>
          <w:t>Книга</w:t>
        </w:r>
      </w:hyperlink>
      <w:r w:rsidRPr="00360F5F">
        <w:rPr>
          <w:sz w:val="28"/>
          <w:szCs w:val="28"/>
        </w:rPr>
        <w:t xml:space="preserve"> регистрации лицевых счетов ведется в соответствии с установленнымАдминистрацией сельского поселениядокументооборотом.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При бумажном документообороте </w:t>
      </w:r>
      <w:hyperlink r:id="rId108" w:history="1">
        <w:r w:rsidRPr="00360F5F">
          <w:rPr>
            <w:sz w:val="28"/>
            <w:szCs w:val="28"/>
          </w:rPr>
          <w:t>Книга</w:t>
        </w:r>
      </w:hyperlink>
      <w:r w:rsidRPr="00360F5F">
        <w:rPr>
          <w:sz w:val="28"/>
          <w:szCs w:val="28"/>
        </w:rPr>
        <w:t xml:space="preserve"> регистрации лицевых счетов пронумеровывается, прошнуровывается и заверяется подписями руководителя (или иного уполномоченного лица) и скрепляется печатью финансового управления. При электронном документообороте </w:t>
      </w:r>
      <w:hyperlink r:id="rId109" w:history="1">
        <w:r w:rsidRPr="00360F5F">
          <w:rPr>
            <w:sz w:val="28"/>
            <w:szCs w:val="28"/>
          </w:rPr>
          <w:t>Книга</w:t>
        </w:r>
      </w:hyperlink>
      <w:r w:rsidRPr="00360F5F">
        <w:rPr>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(или иного уполномоченного лица) и скрепляется печатью финансового управления.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Записи в </w:t>
      </w:r>
      <w:hyperlink r:id="rId110" w:history="1">
        <w:r w:rsidRPr="00360F5F">
          <w:rPr>
            <w:sz w:val="28"/>
            <w:szCs w:val="28"/>
          </w:rPr>
          <w:t>Книгу</w:t>
        </w:r>
      </w:hyperlink>
      <w:r w:rsidRPr="00360F5F">
        <w:rPr>
          <w:sz w:val="28"/>
          <w:szCs w:val="28"/>
        </w:rPr>
        <w:t xml:space="preserve"> регистрации лицевых счетов и внесение в нее изменений осуществляются уполномоченным работником отдела исполнения в соответствии с установленным документооборотом.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При открытии новой </w:t>
      </w:r>
      <w:hyperlink r:id="rId111" w:history="1">
        <w:r w:rsidRPr="00360F5F">
          <w:rPr>
            <w:sz w:val="28"/>
            <w:szCs w:val="28"/>
          </w:rPr>
          <w:t>Книги</w:t>
        </w:r>
      </w:hyperlink>
      <w:r w:rsidRPr="00360F5F">
        <w:rPr>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12" w:history="1">
        <w:r w:rsidRPr="00360F5F">
          <w:rPr>
            <w:sz w:val="28"/>
            <w:szCs w:val="28"/>
          </w:rPr>
          <w:t>Книга</w:t>
        </w:r>
      </w:hyperlink>
      <w:r w:rsidRPr="00360F5F">
        <w:rPr>
          <w:sz w:val="28"/>
          <w:szCs w:val="28"/>
        </w:rPr>
        <w:t xml:space="preserve"> регистрации лицевых счетов хранится в соответствии с правилами организации архивного дела.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В соответствии с установленным документооборотом или требованиями </w:t>
      </w:r>
      <w:hyperlink r:id="rId113" w:history="1">
        <w:r w:rsidRPr="00360F5F">
          <w:rPr>
            <w:sz w:val="28"/>
            <w:szCs w:val="28"/>
          </w:rPr>
          <w:t>законодательства</w:t>
        </w:r>
      </w:hyperlink>
      <w:r w:rsidRPr="00360F5F">
        <w:rPr>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14" w:history="1">
        <w:r w:rsidRPr="00360F5F">
          <w:rPr>
            <w:sz w:val="28"/>
            <w:szCs w:val="28"/>
          </w:rPr>
          <w:t>законодательством</w:t>
        </w:r>
      </w:hyperlink>
      <w:r w:rsidRPr="00360F5F">
        <w:rPr>
          <w:sz w:val="28"/>
          <w:szCs w:val="28"/>
        </w:rPr>
        <w:t xml:space="preserve"> Российской Федерации о государственной тайне.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15" w:history="1">
        <w:r w:rsidRPr="00360F5F">
          <w:rPr>
            <w:sz w:val="28"/>
            <w:szCs w:val="28"/>
          </w:rPr>
          <w:t>законодательством</w:t>
        </w:r>
      </w:hyperlink>
      <w:r w:rsidRPr="00360F5F">
        <w:rPr>
          <w:sz w:val="28"/>
          <w:szCs w:val="28"/>
        </w:rPr>
        <w:t xml:space="preserve"> Российской Федерации об архивном деле и с соблюдением требований </w:t>
      </w:r>
      <w:hyperlink r:id="rId116" w:history="1">
        <w:r w:rsidRPr="00360F5F">
          <w:rPr>
            <w:sz w:val="28"/>
            <w:szCs w:val="28"/>
          </w:rPr>
          <w:t>законодательства</w:t>
        </w:r>
      </w:hyperlink>
      <w:r w:rsidRPr="00360F5F">
        <w:rPr>
          <w:sz w:val="28"/>
          <w:szCs w:val="28"/>
        </w:rPr>
        <w:t xml:space="preserve"> Российской Федерации о защите государственной тайны.</w:t>
      </w:r>
    </w:p>
    <w:p w:rsidR="005067A8" w:rsidRPr="00360F5F" w:rsidRDefault="005067A8" w:rsidP="005067A8">
      <w:pPr>
        <w:autoSpaceDE w:val="0"/>
        <w:autoSpaceDN w:val="0"/>
        <w:adjustRightInd w:val="0"/>
        <w:jc w:val="both"/>
        <w:outlineLvl w:val="2"/>
        <w:rPr>
          <w:sz w:val="28"/>
          <w:szCs w:val="28"/>
        </w:rPr>
      </w:pPr>
    </w:p>
    <w:p w:rsidR="005067A8" w:rsidRPr="00360F5F" w:rsidRDefault="005067A8" w:rsidP="005067A8">
      <w:pPr>
        <w:autoSpaceDE w:val="0"/>
        <w:autoSpaceDN w:val="0"/>
        <w:adjustRightInd w:val="0"/>
        <w:jc w:val="center"/>
        <w:outlineLvl w:val="2"/>
        <w:rPr>
          <w:sz w:val="28"/>
          <w:szCs w:val="28"/>
        </w:rPr>
      </w:pPr>
      <w:r w:rsidRPr="00360F5F">
        <w:rPr>
          <w:sz w:val="28"/>
          <w:szCs w:val="28"/>
        </w:rPr>
        <w:t>Порядок переоформления лицевых счетов клиентам,</w:t>
      </w:r>
    </w:p>
    <w:p w:rsidR="005067A8" w:rsidRPr="00360F5F" w:rsidRDefault="005067A8" w:rsidP="005067A8">
      <w:pPr>
        <w:autoSpaceDE w:val="0"/>
        <w:autoSpaceDN w:val="0"/>
        <w:adjustRightInd w:val="0"/>
        <w:jc w:val="center"/>
        <w:outlineLvl w:val="2"/>
        <w:rPr>
          <w:sz w:val="28"/>
          <w:szCs w:val="28"/>
        </w:rPr>
      </w:pPr>
      <w:r w:rsidRPr="00360F5F">
        <w:rPr>
          <w:sz w:val="28"/>
          <w:szCs w:val="28"/>
        </w:rPr>
        <w:t>являющимся участниками бюджетного процесса</w:t>
      </w:r>
    </w:p>
    <w:p w:rsidR="005067A8" w:rsidRPr="00360F5F" w:rsidRDefault="005067A8" w:rsidP="005067A8">
      <w:pPr>
        <w:autoSpaceDE w:val="0"/>
        <w:autoSpaceDN w:val="0"/>
        <w:adjustRightInd w:val="0"/>
        <w:jc w:val="both"/>
        <w:outlineLvl w:val="2"/>
        <w:rPr>
          <w:sz w:val="28"/>
          <w:szCs w:val="28"/>
        </w:rPr>
      </w:pP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40. Переоформление лицевых счетов участников бюджетного процесса производится по </w:t>
      </w:r>
      <w:hyperlink r:id="rId117" w:history="1">
        <w:r w:rsidRPr="00360F5F">
          <w:rPr>
            <w:sz w:val="28"/>
            <w:szCs w:val="28"/>
          </w:rPr>
          <w:t>Заявлению</w:t>
        </w:r>
      </w:hyperlink>
      <w:r w:rsidRPr="00360F5F">
        <w:rPr>
          <w:sz w:val="28"/>
          <w:szCs w:val="28"/>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а) изменения наименования клиента, не вызванного реорганизацией и не связанного с изменением подчиненности;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б) изменения в установленном порядке структуры номеров лицевых счетов клиента.</w:t>
      </w:r>
    </w:p>
    <w:p w:rsidR="005067A8" w:rsidRPr="00360F5F" w:rsidRDefault="005067A8" w:rsidP="005067A8">
      <w:pPr>
        <w:autoSpaceDE w:val="0"/>
        <w:autoSpaceDN w:val="0"/>
        <w:adjustRightInd w:val="0"/>
        <w:ind w:firstLine="540"/>
        <w:jc w:val="both"/>
        <w:outlineLvl w:val="2"/>
        <w:rPr>
          <w:sz w:val="28"/>
          <w:szCs w:val="28"/>
        </w:rPr>
      </w:pPr>
      <w:hyperlink r:id="rId118" w:history="1">
        <w:r w:rsidRPr="00360F5F">
          <w:rPr>
            <w:sz w:val="28"/>
            <w:szCs w:val="28"/>
          </w:rPr>
          <w:t>Заявление</w:t>
        </w:r>
      </w:hyperlink>
      <w:r w:rsidRPr="00360F5F">
        <w:rPr>
          <w:sz w:val="28"/>
          <w:szCs w:val="28"/>
        </w:rPr>
        <w:t xml:space="preserve"> на переоформление лицевых счетов может быть составлено единое по всем лицевым счетам, открытым данному клиенту в финансовом управлении.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К </w:t>
      </w:r>
      <w:hyperlink r:id="rId119" w:history="1">
        <w:r w:rsidRPr="00360F5F">
          <w:rPr>
            <w:sz w:val="28"/>
            <w:szCs w:val="28"/>
          </w:rPr>
          <w:t>Заявлению</w:t>
        </w:r>
      </w:hyperlink>
      <w:r w:rsidRPr="00360F5F">
        <w:rPr>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w:t>
      </w:r>
      <w:hyperlink r:id="rId120" w:history="1">
        <w:r w:rsidRPr="00360F5F">
          <w:rPr>
            <w:sz w:val="28"/>
            <w:szCs w:val="28"/>
          </w:rPr>
          <w:t>Карточка</w:t>
        </w:r>
      </w:hyperlink>
      <w:r w:rsidRPr="00360F5F">
        <w:rPr>
          <w:sz w:val="28"/>
          <w:szCs w:val="28"/>
        </w:rPr>
        <w:t xml:space="preserve"> образцов подписей, оформленная и заверенная в соответствии с настоящим Порядком.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Для переоформления лицевых счетов для учета операции по переданным полномочиям получателя бюджетных средств </w:t>
      </w:r>
      <w:hyperlink r:id="rId121" w:history="1">
        <w:r w:rsidRPr="00360F5F">
          <w:rPr>
            <w:sz w:val="28"/>
            <w:szCs w:val="28"/>
          </w:rPr>
          <w:t>Заявление</w:t>
        </w:r>
      </w:hyperlink>
      <w:r w:rsidRPr="00360F5F">
        <w:rPr>
          <w:sz w:val="28"/>
          <w:szCs w:val="28"/>
        </w:rPr>
        <w:t xml:space="preserve"> на переоформление лицевых счетов представляется получателем средств бюджета либо бюджетным учреждением (автономным учреждением), принявшими бюджетные полномочия.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41. Отдел исполнения осуществляет проверку реквизитов, предусмотренных к заполнению в представленном </w:t>
      </w:r>
      <w:hyperlink r:id="rId122" w:history="1">
        <w:r w:rsidRPr="00360F5F">
          <w:rPr>
            <w:sz w:val="28"/>
            <w:szCs w:val="28"/>
          </w:rPr>
          <w:t>Заявлении</w:t>
        </w:r>
      </w:hyperlink>
      <w:r w:rsidRPr="00360F5F">
        <w:rPr>
          <w:sz w:val="28"/>
          <w:szCs w:val="28"/>
        </w:rPr>
        <w:t xml:space="preserve"> на переоформление лицевых счетов в соответствии с указаниями, установленными </w:t>
      </w:r>
      <w:hyperlink r:id="rId123" w:history="1">
        <w:r w:rsidRPr="00360F5F">
          <w:rPr>
            <w:sz w:val="28"/>
            <w:szCs w:val="28"/>
          </w:rPr>
          <w:t>пунктом 132</w:t>
        </w:r>
      </w:hyperlink>
      <w:r w:rsidRPr="00360F5F">
        <w:rPr>
          <w:sz w:val="28"/>
          <w:szCs w:val="28"/>
        </w:rPr>
        <w:t xml:space="preserve"> настоящего Порядка, а также их соответствие друг другу и иной имеющейся в финансовом управлении информации в соответствии с настоящим Порядком.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Проверяемые реквизиты </w:t>
      </w:r>
      <w:hyperlink r:id="rId124" w:history="1">
        <w:r w:rsidRPr="00360F5F">
          <w:rPr>
            <w:sz w:val="28"/>
            <w:szCs w:val="28"/>
          </w:rPr>
          <w:t>Заявления</w:t>
        </w:r>
      </w:hyperlink>
      <w:r w:rsidRPr="00360F5F">
        <w:rPr>
          <w:sz w:val="28"/>
          <w:szCs w:val="28"/>
        </w:rPr>
        <w:t xml:space="preserve"> на переоформление лицевых счетов должны соответствовать следующим требованиям: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номера лицевых счетов, указанных в заголовочной части </w:t>
      </w:r>
      <w:hyperlink r:id="rId125" w:history="1">
        <w:r w:rsidRPr="00360F5F">
          <w:rPr>
            <w:sz w:val="28"/>
            <w:szCs w:val="28"/>
          </w:rPr>
          <w:t>Заявления</w:t>
        </w:r>
      </w:hyperlink>
      <w:r w:rsidRPr="00360F5F">
        <w:rPr>
          <w:sz w:val="28"/>
          <w:szCs w:val="28"/>
        </w:rPr>
        <w:t xml:space="preserve"> на переоформление лицевого счета, должны соответствовать номерам лицевых счетов, открытым в финансовом управлении;</w:t>
      </w:r>
    </w:p>
    <w:p w:rsidR="005067A8" w:rsidRPr="00360F5F" w:rsidRDefault="005067A8" w:rsidP="005067A8">
      <w:pPr>
        <w:autoSpaceDE w:val="0"/>
        <w:autoSpaceDN w:val="0"/>
        <w:adjustRightInd w:val="0"/>
        <w:ind w:firstLine="540"/>
        <w:jc w:val="both"/>
        <w:outlineLvl w:val="2"/>
        <w:rPr>
          <w:sz w:val="28"/>
          <w:szCs w:val="28"/>
        </w:rPr>
      </w:pPr>
      <w:hyperlink r:id="rId126" w:history="1">
        <w:r w:rsidRPr="00360F5F">
          <w:rPr>
            <w:sz w:val="28"/>
            <w:szCs w:val="28"/>
          </w:rPr>
          <w:t>Заявление</w:t>
        </w:r>
      </w:hyperlink>
      <w:r w:rsidRPr="00360F5F">
        <w:rPr>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наименование клиента, указанное в заголовочной части формы </w:t>
      </w:r>
      <w:hyperlink r:id="rId127" w:history="1">
        <w:r w:rsidRPr="00360F5F">
          <w:rPr>
            <w:sz w:val="28"/>
            <w:szCs w:val="28"/>
          </w:rPr>
          <w:t>Заявления</w:t>
        </w:r>
      </w:hyperlink>
      <w:r w:rsidRPr="00360F5F">
        <w:rPr>
          <w:sz w:val="28"/>
          <w:szCs w:val="28"/>
        </w:rPr>
        <w:t xml:space="preserve"> на переоформление лицевых счетов, должно соответствовать полному наименованию, указанному в </w:t>
      </w:r>
      <w:hyperlink r:id="rId128" w:history="1">
        <w:r w:rsidRPr="00360F5F">
          <w:rPr>
            <w:sz w:val="28"/>
            <w:szCs w:val="28"/>
          </w:rPr>
          <w:t>Заявлении</w:t>
        </w:r>
      </w:hyperlink>
      <w:r w:rsidRPr="00360F5F">
        <w:rPr>
          <w:sz w:val="28"/>
          <w:szCs w:val="28"/>
        </w:rPr>
        <w:t xml:space="preserve"> на открытие соответствующего лицевого счета или в предыдущем </w:t>
      </w:r>
      <w:hyperlink r:id="rId129" w:history="1">
        <w:r w:rsidRPr="00360F5F">
          <w:rPr>
            <w:sz w:val="28"/>
            <w:szCs w:val="28"/>
          </w:rPr>
          <w:t>Заявлении</w:t>
        </w:r>
      </w:hyperlink>
      <w:r w:rsidRPr="00360F5F">
        <w:rPr>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наименование иного получателя средств бюджета, указанное в заголовочной части формы </w:t>
      </w:r>
      <w:hyperlink r:id="rId130" w:history="1">
        <w:r w:rsidRPr="00360F5F">
          <w:rPr>
            <w:sz w:val="28"/>
            <w:szCs w:val="28"/>
          </w:rPr>
          <w:t>Заявления</w:t>
        </w:r>
      </w:hyperlink>
      <w:r w:rsidRPr="00360F5F">
        <w:rPr>
          <w:sz w:val="28"/>
          <w:szCs w:val="28"/>
        </w:rPr>
        <w:t xml:space="preserve"> на переоформление лицевых счетов, должно соответствовать его полному наименованию, указанному в </w:t>
      </w:r>
      <w:hyperlink r:id="rId131" w:history="1">
        <w:r w:rsidRPr="00360F5F">
          <w:rPr>
            <w:sz w:val="28"/>
            <w:szCs w:val="28"/>
          </w:rPr>
          <w:t>Заявлении</w:t>
        </w:r>
      </w:hyperlink>
      <w:r w:rsidRPr="00360F5F">
        <w:rPr>
          <w:sz w:val="28"/>
          <w:szCs w:val="28"/>
        </w:rPr>
        <w:t xml:space="preserve"> на открытие лицевого счета или предыдущем </w:t>
      </w:r>
      <w:hyperlink r:id="rId132" w:history="1">
        <w:r w:rsidRPr="00360F5F">
          <w:rPr>
            <w:sz w:val="28"/>
            <w:szCs w:val="28"/>
          </w:rPr>
          <w:t>Заявлении</w:t>
        </w:r>
      </w:hyperlink>
      <w:r w:rsidRPr="00360F5F">
        <w:rPr>
          <w:sz w:val="28"/>
          <w:szCs w:val="28"/>
        </w:rPr>
        <w:t xml:space="preserve"> на переоформление лицевых счетов, хранящихся в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33" w:history="1">
        <w:r w:rsidRPr="00360F5F">
          <w:rPr>
            <w:sz w:val="28"/>
            <w:szCs w:val="28"/>
          </w:rPr>
          <w:t>Заявлении</w:t>
        </w:r>
      </w:hyperlink>
      <w:r w:rsidRPr="00360F5F">
        <w:rPr>
          <w:sz w:val="28"/>
          <w:szCs w:val="28"/>
        </w:rPr>
        <w:t xml:space="preserve"> на открытие соответствующего лицевого счета или в предыдущем </w:t>
      </w:r>
      <w:hyperlink r:id="rId134" w:history="1">
        <w:r w:rsidRPr="00360F5F">
          <w:rPr>
            <w:sz w:val="28"/>
            <w:szCs w:val="28"/>
          </w:rPr>
          <w:t>Заявлении</w:t>
        </w:r>
      </w:hyperlink>
      <w:r w:rsidRPr="00360F5F">
        <w:rPr>
          <w:sz w:val="28"/>
          <w:szCs w:val="28"/>
        </w:rPr>
        <w:t xml:space="preserve"> на переоформление лицевых счетов, хранящихся в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lastRenderedPageBreak/>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ИНН и КПП клиента в заявительной и заголовочной частях </w:t>
      </w:r>
      <w:hyperlink r:id="rId135" w:history="1">
        <w:r w:rsidRPr="00360F5F">
          <w:rPr>
            <w:sz w:val="28"/>
            <w:szCs w:val="28"/>
          </w:rPr>
          <w:t>Заявления</w:t>
        </w:r>
      </w:hyperlink>
      <w:r w:rsidRPr="00360F5F">
        <w:rPr>
          <w:sz w:val="28"/>
          <w:szCs w:val="28"/>
        </w:rPr>
        <w:t xml:space="preserve"> на переоформление лицевых счетов должны соответствовать его ИНН и КПП, указанным в </w:t>
      </w:r>
      <w:hyperlink r:id="rId136" w:history="1">
        <w:r w:rsidRPr="00360F5F">
          <w:rPr>
            <w:sz w:val="28"/>
            <w:szCs w:val="28"/>
          </w:rPr>
          <w:t>Карточке</w:t>
        </w:r>
      </w:hyperlink>
      <w:r w:rsidRPr="00360F5F">
        <w:rPr>
          <w:sz w:val="28"/>
          <w:szCs w:val="28"/>
        </w:rPr>
        <w:t xml:space="preserve"> образцов подписей (в случае ее предоставления).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42. Реквизиты </w:t>
      </w:r>
      <w:hyperlink r:id="rId137" w:history="1">
        <w:r w:rsidRPr="00360F5F">
          <w:rPr>
            <w:sz w:val="28"/>
            <w:szCs w:val="28"/>
          </w:rPr>
          <w:t>Карточки</w:t>
        </w:r>
      </w:hyperlink>
      <w:r w:rsidRPr="00360F5F">
        <w:rPr>
          <w:sz w:val="28"/>
          <w:szCs w:val="28"/>
        </w:rPr>
        <w:t xml:space="preserve"> образцов подписей (в случае ее представления), приложенной к </w:t>
      </w:r>
      <w:hyperlink r:id="rId138" w:history="1">
        <w:r w:rsidRPr="00360F5F">
          <w:rPr>
            <w:sz w:val="28"/>
            <w:szCs w:val="28"/>
          </w:rPr>
          <w:t>Заявлению</w:t>
        </w:r>
      </w:hyperlink>
      <w:r w:rsidRPr="00360F5F">
        <w:rPr>
          <w:sz w:val="28"/>
          <w:szCs w:val="28"/>
        </w:rPr>
        <w:t xml:space="preserve"> на переоформление лицевых счетов, проверяются в соответствии с требованиями, установленными </w:t>
      </w:r>
      <w:hyperlink r:id="rId139" w:history="1">
        <w:r w:rsidRPr="00360F5F">
          <w:rPr>
            <w:sz w:val="28"/>
            <w:szCs w:val="28"/>
          </w:rPr>
          <w:t>пунктом 30</w:t>
        </w:r>
      </w:hyperlink>
      <w:r w:rsidRPr="00360F5F">
        <w:rPr>
          <w:sz w:val="28"/>
          <w:szCs w:val="28"/>
        </w:rPr>
        <w:t xml:space="preserve"> настоящего Порядка, за исключением проверки на соответствие документам, представляемым в соответствии с </w:t>
      </w:r>
      <w:hyperlink r:id="rId140" w:history="1">
        <w:r w:rsidRPr="00360F5F">
          <w:rPr>
            <w:sz w:val="28"/>
            <w:szCs w:val="28"/>
          </w:rPr>
          <w:t>пунктами 14</w:t>
        </w:r>
      </w:hyperlink>
      <w:r w:rsidRPr="00360F5F">
        <w:rPr>
          <w:sz w:val="28"/>
          <w:szCs w:val="28"/>
        </w:rPr>
        <w:t xml:space="preserve"> и </w:t>
      </w:r>
      <w:hyperlink r:id="rId141" w:history="1">
        <w:r w:rsidRPr="00360F5F">
          <w:rPr>
            <w:sz w:val="28"/>
            <w:szCs w:val="28"/>
          </w:rPr>
          <w:t>17</w:t>
        </w:r>
      </w:hyperlink>
      <w:r w:rsidRPr="00360F5F">
        <w:rPr>
          <w:sz w:val="28"/>
          <w:szCs w:val="28"/>
        </w:rPr>
        <w:t xml:space="preserve"> настоящего Порядка.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При приеме от клиента </w:t>
      </w:r>
      <w:hyperlink r:id="rId142" w:history="1">
        <w:r w:rsidRPr="00360F5F">
          <w:rPr>
            <w:sz w:val="28"/>
            <w:szCs w:val="28"/>
          </w:rPr>
          <w:t>Заявления</w:t>
        </w:r>
      </w:hyperlink>
      <w:r w:rsidRPr="00360F5F">
        <w:rPr>
          <w:sz w:val="28"/>
          <w:szCs w:val="28"/>
        </w:rPr>
        <w:t xml:space="preserve"> на переоформление лицевого счета и </w:t>
      </w:r>
      <w:hyperlink r:id="rId143" w:history="1">
        <w:r w:rsidRPr="00360F5F">
          <w:rPr>
            <w:sz w:val="28"/>
            <w:szCs w:val="28"/>
          </w:rPr>
          <w:t>Карточки</w:t>
        </w:r>
      </w:hyperlink>
      <w:r w:rsidRPr="00360F5F">
        <w:rPr>
          <w:sz w:val="28"/>
          <w:szCs w:val="28"/>
        </w:rPr>
        <w:t xml:space="preserve"> образцов подписей (в случае ее представления) также проверяется соответствие форм представленного </w:t>
      </w:r>
      <w:hyperlink r:id="rId144" w:history="1">
        <w:r w:rsidRPr="00360F5F">
          <w:rPr>
            <w:sz w:val="28"/>
            <w:szCs w:val="28"/>
          </w:rPr>
          <w:t>Заявления</w:t>
        </w:r>
      </w:hyperlink>
      <w:r w:rsidRPr="00360F5F">
        <w:rPr>
          <w:sz w:val="28"/>
          <w:szCs w:val="28"/>
        </w:rPr>
        <w:t xml:space="preserve"> на переоформление лицевых счетов и </w:t>
      </w:r>
      <w:hyperlink r:id="rId145" w:history="1">
        <w:r w:rsidRPr="00360F5F">
          <w:rPr>
            <w:sz w:val="28"/>
            <w:szCs w:val="28"/>
          </w:rPr>
          <w:t>Карточки</w:t>
        </w:r>
      </w:hyperlink>
      <w:r w:rsidRPr="00360F5F">
        <w:rPr>
          <w:sz w:val="28"/>
          <w:szCs w:val="28"/>
        </w:rPr>
        <w:t xml:space="preserve"> образцов подписей установленным настоящим Порядком формам.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43. В случае отсутствия в </w:t>
      </w:r>
      <w:hyperlink r:id="rId146" w:history="1">
        <w:r w:rsidRPr="00360F5F">
          <w:rPr>
            <w:sz w:val="28"/>
            <w:szCs w:val="28"/>
          </w:rPr>
          <w:t>Заявлении</w:t>
        </w:r>
      </w:hyperlink>
      <w:r w:rsidRPr="00360F5F">
        <w:rPr>
          <w:sz w:val="28"/>
          <w:szCs w:val="28"/>
        </w:rPr>
        <w:t xml:space="preserve"> на переоформление лицевых счетов или в приложенной к нему </w:t>
      </w:r>
      <w:hyperlink r:id="rId147" w:history="1">
        <w:r w:rsidRPr="00360F5F">
          <w:rPr>
            <w:sz w:val="28"/>
            <w:szCs w:val="28"/>
          </w:rPr>
          <w:t>Карточке</w:t>
        </w:r>
      </w:hyperlink>
      <w:r w:rsidRPr="00360F5F">
        <w:rPr>
          <w:sz w:val="28"/>
          <w:szCs w:val="28"/>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48" w:history="1">
        <w:r w:rsidRPr="00360F5F">
          <w:rPr>
            <w:sz w:val="28"/>
            <w:szCs w:val="28"/>
          </w:rPr>
          <w:t>Заявления</w:t>
        </w:r>
      </w:hyperlink>
      <w:r w:rsidRPr="00360F5F">
        <w:rPr>
          <w:sz w:val="28"/>
          <w:szCs w:val="28"/>
        </w:rPr>
        <w:t xml:space="preserve"> на переоформление лицевых счетов или </w:t>
      </w:r>
      <w:hyperlink r:id="rId149" w:history="1">
        <w:r w:rsidRPr="00360F5F">
          <w:rPr>
            <w:sz w:val="28"/>
            <w:szCs w:val="28"/>
          </w:rPr>
          <w:t>Карточки</w:t>
        </w:r>
      </w:hyperlink>
      <w:r w:rsidRPr="00360F5F">
        <w:rPr>
          <w:sz w:val="28"/>
          <w:szCs w:val="28"/>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Проверка представленных клиентом документов, необходимых для переоформления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исполнения записи о его переоформлении в </w:t>
      </w:r>
      <w:hyperlink r:id="rId150" w:history="1">
        <w:r w:rsidRPr="00360F5F">
          <w:rPr>
            <w:sz w:val="28"/>
            <w:szCs w:val="28"/>
          </w:rPr>
          <w:t>Книгу</w:t>
        </w:r>
      </w:hyperlink>
      <w:r w:rsidRPr="00360F5F">
        <w:rPr>
          <w:sz w:val="28"/>
          <w:szCs w:val="28"/>
        </w:rPr>
        <w:t xml:space="preserve"> регистрации лицевых счетов.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lastRenderedPageBreak/>
        <w:t xml:space="preserve">В графе "Примечание" </w:t>
      </w:r>
      <w:hyperlink r:id="rId151" w:history="1">
        <w:r w:rsidRPr="00360F5F">
          <w:rPr>
            <w:sz w:val="28"/>
            <w:szCs w:val="28"/>
          </w:rPr>
          <w:t>Книги</w:t>
        </w:r>
      </w:hyperlink>
      <w:r w:rsidRPr="00360F5F">
        <w:rPr>
          <w:sz w:val="28"/>
          <w:szCs w:val="28"/>
        </w:rPr>
        <w:t xml:space="preserve"> регистрации лицевых счетов указываются основания для переоформления лицевого счета.</w:t>
      </w:r>
    </w:p>
    <w:p w:rsidR="005067A8" w:rsidRPr="00360F5F" w:rsidRDefault="005067A8" w:rsidP="005067A8">
      <w:pPr>
        <w:autoSpaceDE w:val="0"/>
        <w:autoSpaceDN w:val="0"/>
        <w:adjustRightInd w:val="0"/>
        <w:ind w:firstLine="540"/>
        <w:jc w:val="both"/>
        <w:outlineLvl w:val="2"/>
        <w:rPr>
          <w:sz w:val="28"/>
          <w:szCs w:val="28"/>
        </w:rPr>
      </w:pPr>
      <w:hyperlink r:id="rId152" w:history="1">
        <w:r w:rsidRPr="00360F5F">
          <w:rPr>
            <w:sz w:val="28"/>
            <w:szCs w:val="28"/>
          </w:rPr>
          <w:t>Заявление</w:t>
        </w:r>
      </w:hyperlink>
      <w:r w:rsidRPr="00360F5F">
        <w:rPr>
          <w:sz w:val="28"/>
          <w:szCs w:val="28"/>
        </w:rPr>
        <w:t xml:space="preserve"> на переоформление лицевого счета хранится в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44. В случае изменения структуры номеров лицевых счетов клиента уполномоченный работник отдела исполнения на </w:t>
      </w:r>
      <w:hyperlink r:id="rId153" w:history="1">
        <w:r w:rsidRPr="00360F5F">
          <w:rPr>
            <w:sz w:val="28"/>
            <w:szCs w:val="28"/>
          </w:rPr>
          <w:t>Заявлении</w:t>
        </w:r>
      </w:hyperlink>
      <w:r w:rsidRPr="00360F5F">
        <w:rPr>
          <w:sz w:val="28"/>
          <w:szCs w:val="28"/>
        </w:rPr>
        <w:t xml:space="preserve"> на переоформление лицевых счетов, предоставленном клиентом, на каждом экземпляре </w:t>
      </w:r>
      <w:hyperlink r:id="rId154" w:history="1">
        <w:r w:rsidRPr="00360F5F">
          <w:rPr>
            <w:sz w:val="28"/>
            <w:szCs w:val="28"/>
          </w:rPr>
          <w:t>Карточки</w:t>
        </w:r>
      </w:hyperlink>
      <w:r w:rsidRPr="00360F5F">
        <w:rPr>
          <w:sz w:val="28"/>
          <w:szCs w:val="28"/>
        </w:rPr>
        <w:t xml:space="preserve"> образцов подписей и в </w:t>
      </w:r>
      <w:hyperlink r:id="rId155" w:history="1">
        <w:r w:rsidRPr="00360F5F">
          <w:rPr>
            <w:sz w:val="28"/>
            <w:szCs w:val="28"/>
          </w:rPr>
          <w:t>Книге</w:t>
        </w:r>
      </w:hyperlink>
      <w:r w:rsidRPr="00360F5F">
        <w:rPr>
          <w:sz w:val="28"/>
          <w:szCs w:val="28"/>
        </w:rPr>
        <w:t xml:space="preserve"> регистрации лицевых счетов указывает новые номера лицевых счетов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При этом каждое изменение должно быть подтверждено подписью уполномоченного работника отдела исполнения с указанием даты изменения.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6" w:history="1">
        <w:r w:rsidRPr="00360F5F">
          <w:rPr>
            <w:sz w:val="28"/>
            <w:szCs w:val="28"/>
          </w:rPr>
          <w:t>Заявлением</w:t>
        </w:r>
      </w:hyperlink>
      <w:r w:rsidRPr="00360F5F">
        <w:rPr>
          <w:sz w:val="28"/>
          <w:szCs w:val="28"/>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r:id="rId157" w:history="1">
        <w:r w:rsidRPr="00360F5F">
          <w:rPr>
            <w:sz w:val="28"/>
            <w:szCs w:val="28"/>
          </w:rPr>
          <w:t>Карточку</w:t>
        </w:r>
      </w:hyperlink>
      <w:r w:rsidRPr="00360F5F">
        <w:rPr>
          <w:sz w:val="28"/>
          <w:szCs w:val="28"/>
        </w:rPr>
        <w:t xml:space="preserve"> образцов подписей, оформленную и заверенную в соответствии с настоящим Порядком.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Копия документа об изменении наименования хранится в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47. Отдел исполнения 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бюджетные полномочия), если представление такой информации в соответствии с законодательством Российской Федерации является обязательным.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Копии сообщений, направленных в налоговый орган, о переоформлении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хранятся в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Отдел исполнения в течение пяти рабочих дней после переоформления лицевого счета для учета операций по переданным полномочиям получателя бюджетных средств либо бюджетного учреждения (автономного учреждения) </w:t>
      </w:r>
      <w:r w:rsidRPr="00360F5F">
        <w:rPr>
          <w:sz w:val="28"/>
          <w:szCs w:val="28"/>
        </w:rPr>
        <w:lastRenderedPageBreak/>
        <w:t>сообщает в письменной форме об этом получателю средств бюджета, принявших бюджетные полномочия и получателю средств бюджета, передавшего бюджетные полномочия.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58" w:history="1">
        <w:r w:rsidRPr="00360F5F">
          <w:rPr>
            <w:sz w:val="28"/>
            <w:szCs w:val="28"/>
          </w:rPr>
          <w:t>законодательством</w:t>
        </w:r>
      </w:hyperlink>
      <w:r w:rsidRPr="00360F5F">
        <w:rPr>
          <w:sz w:val="28"/>
          <w:szCs w:val="28"/>
        </w:rPr>
        <w:t xml:space="preserve"> Российской Федерации о государственной тайне.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5067A8" w:rsidRPr="00360F5F" w:rsidRDefault="005067A8" w:rsidP="005067A8">
      <w:pPr>
        <w:autoSpaceDE w:val="0"/>
        <w:autoSpaceDN w:val="0"/>
        <w:adjustRightInd w:val="0"/>
        <w:jc w:val="both"/>
        <w:outlineLvl w:val="2"/>
        <w:rPr>
          <w:sz w:val="28"/>
          <w:szCs w:val="28"/>
        </w:rPr>
      </w:pPr>
    </w:p>
    <w:p w:rsidR="005067A8" w:rsidRPr="00360F5F" w:rsidRDefault="005067A8" w:rsidP="005067A8">
      <w:pPr>
        <w:autoSpaceDE w:val="0"/>
        <w:autoSpaceDN w:val="0"/>
        <w:adjustRightInd w:val="0"/>
        <w:jc w:val="center"/>
        <w:outlineLvl w:val="2"/>
        <w:rPr>
          <w:sz w:val="28"/>
          <w:szCs w:val="28"/>
        </w:rPr>
      </w:pPr>
      <w:r w:rsidRPr="00360F5F">
        <w:rPr>
          <w:sz w:val="28"/>
          <w:szCs w:val="28"/>
        </w:rPr>
        <w:t>Порядок закрытия лицевых счетов клиентам, являющимся</w:t>
      </w:r>
    </w:p>
    <w:p w:rsidR="005067A8" w:rsidRPr="00360F5F" w:rsidRDefault="005067A8" w:rsidP="005067A8">
      <w:pPr>
        <w:autoSpaceDE w:val="0"/>
        <w:autoSpaceDN w:val="0"/>
        <w:adjustRightInd w:val="0"/>
        <w:jc w:val="center"/>
        <w:outlineLvl w:val="2"/>
        <w:rPr>
          <w:sz w:val="28"/>
          <w:szCs w:val="28"/>
        </w:rPr>
      </w:pPr>
      <w:r w:rsidRPr="00360F5F">
        <w:rPr>
          <w:sz w:val="28"/>
          <w:szCs w:val="28"/>
        </w:rPr>
        <w:t>участниками бюджетного процесса</w:t>
      </w:r>
    </w:p>
    <w:p w:rsidR="005067A8" w:rsidRPr="00360F5F" w:rsidRDefault="005067A8" w:rsidP="005067A8">
      <w:pPr>
        <w:autoSpaceDE w:val="0"/>
        <w:autoSpaceDN w:val="0"/>
        <w:adjustRightInd w:val="0"/>
        <w:ind w:firstLine="540"/>
        <w:jc w:val="both"/>
        <w:outlineLvl w:val="2"/>
        <w:rPr>
          <w:sz w:val="28"/>
          <w:szCs w:val="28"/>
        </w:rPr>
      </w:pP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50. Лицевые счета участников бюджетного процесса закрываются в финансовом управлении на основании </w:t>
      </w:r>
      <w:hyperlink r:id="rId159" w:history="1">
        <w:r w:rsidRPr="00360F5F">
          <w:rPr>
            <w:sz w:val="28"/>
            <w:szCs w:val="28"/>
          </w:rPr>
          <w:t>Заявления</w:t>
        </w:r>
      </w:hyperlink>
      <w:r w:rsidRPr="00360F5F">
        <w:rPr>
          <w:sz w:val="28"/>
          <w:szCs w:val="28"/>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исполнения в соответствии с порядком, установленным в настоящем разделе, в связи с:</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а) реорганизацией (ликвидацией) клиента, открывшего лицевой счет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б) отменой бюджетных полномочий клиента для отражения операций, по выполнению которых открывался лицевой счет;</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 Администрации и Совета муниципального района Салаватский район Республики Башкортостан и финансового управления .</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Закрытие на лицевом счете получателя бюджетных средств раздела для учета операций со средствами от приносящей доход деятельности осуществляется без Заявления на закрытие лицевого счета при оформлении дополнения к Разрешению на осуществление приносящей доход деятельности с указанием в строке "Специальные указания" - "Отзыв разрешения".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По иным причинам лицевые счета участников бюджетного процесса не закрываются.</w:t>
      </w:r>
    </w:p>
    <w:p w:rsidR="005067A8" w:rsidRPr="00360F5F" w:rsidRDefault="005067A8" w:rsidP="005067A8">
      <w:pPr>
        <w:autoSpaceDE w:val="0"/>
        <w:autoSpaceDN w:val="0"/>
        <w:adjustRightInd w:val="0"/>
        <w:ind w:firstLine="540"/>
        <w:jc w:val="both"/>
        <w:outlineLvl w:val="2"/>
        <w:rPr>
          <w:sz w:val="28"/>
          <w:szCs w:val="28"/>
        </w:rPr>
      </w:pPr>
      <w:hyperlink r:id="rId160" w:history="1">
        <w:r w:rsidRPr="00360F5F">
          <w:rPr>
            <w:sz w:val="28"/>
            <w:szCs w:val="28"/>
          </w:rPr>
          <w:t>Заявление</w:t>
        </w:r>
      </w:hyperlink>
      <w:r w:rsidRPr="00360F5F">
        <w:rPr>
          <w:sz w:val="28"/>
          <w:szCs w:val="28"/>
        </w:rPr>
        <w:t xml:space="preserve"> на закрытие лицевого счета хранится в деле клиента. </w:t>
      </w:r>
      <w:hyperlink r:id="rId161" w:history="1">
        <w:r w:rsidRPr="00360F5F">
          <w:rPr>
            <w:sz w:val="28"/>
            <w:szCs w:val="28"/>
          </w:rPr>
          <w:t>Заявление</w:t>
        </w:r>
      </w:hyperlink>
      <w:r w:rsidRPr="00360F5F">
        <w:rPr>
          <w:sz w:val="28"/>
          <w:szCs w:val="28"/>
        </w:rPr>
        <w:t xml:space="preserve"> составляется отдельно на закрытие каждого лицевого счета, открытого клиенту в финансовом управлении.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lastRenderedPageBreak/>
        <w:t xml:space="preserve">51.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w:t>
      </w:r>
      <w:hyperlink r:id="rId162" w:history="1">
        <w:r w:rsidRPr="00360F5F">
          <w:rPr>
            <w:sz w:val="28"/>
            <w:szCs w:val="28"/>
          </w:rPr>
          <w:t>Заявления</w:t>
        </w:r>
      </w:hyperlink>
      <w:r w:rsidRPr="00360F5F">
        <w:rPr>
          <w:sz w:val="28"/>
          <w:szCs w:val="28"/>
        </w:rPr>
        <w:t xml:space="preserve">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w:t>
      </w:r>
      <w:hyperlink r:id="rId163" w:history="1">
        <w:r w:rsidRPr="00360F5F">
          <w:rPr>
            <w:sz w:val="28"/>
            <w:szCs w:val="28"/>
          </w:rPr>
          <w:t>Карточка</w:t>
        </w:r>
      </w:hyperlink>
      <w:r w:rsidRPr="00360F5F">
        <w:rPr>
          <w:sz w:val="28"/>
          <w:szCs w:val="28"/>
        </w:rPr>
        <w:t xml:space="preserve"> образцов подписей, оформленная ликвидационной комиссией.</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По завершении работы ликвидационной комиссии </w:t>
      </w:r>
      <w:hyperlink r:id="rId164" w:history="1">
        <w:r w:rsidRPr="00360F5F">
          <w:rPr>
            <w:sz w:val="28"/>
            <w:szCs w:val="28"/>
          </w:rPr>
          <w:t>Заявление</w:t>
        </w:r>
      </w:hyperlink>
      <w:r w:rsidRPr="00360F5F">
        <w:rPr>
          <w:sz w:val="28"/>
          <w:szCs w:val="28"/>
        </w:rPr>
        <w:t xml:space="preserve"> на закрытие лицевого счета оформляется ликвидационной комиссией.</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53. Закрытие лицевого счета получателя бюджетных средств, открытого обособленному подразделению, осуществляется на основании </w:t>
      </w:r>
      <w:hyperlink r:id="rId165" w:history="1">
        <w:r w:rsidRPr="00360F5F">
          <w:rPr>
            <w:sz w:val="28"/>
            <w:szCs w:val="28"/>
          </w:rPr>
          <w:t>Заявления</w:t>
        </w:r>
      </w:hyperlink>
      <w:r w:rsidRPr="00360F5F">
        <w:rPr>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54. Отдел исполнения осуществляет проверку реквизитов, предусмотренных к заполнению в </w:t>
      </w:r>
      <w:hyperlink r:id="rId166" w:history="1">
        <w:r w:rsidRPr="00360F5F">
          <w:rPr>
            <w:sz w:val="28"/>
            <w:szCs w:val="28"/>
          </w:rPr>
          <w:t>Заявлении</w:t>
        </w:r>
      </w:hyperlink>
      <w:r w:rsidRPr="00360F5F">
        <w:rPr>
          <w:sz w:val="28"/>
          <w:szCs w:val="28"/>
        </w:rPr>
        <w:t xml:space="preserve"> на закрытие лицевого счета в соответствии с </w:t>
      </w:r>
      <w:hyperlink r:id="rId167" w:history="1">
        <w:r w:rsidRPr="00360F5F">
          <w:rPr>
            <w:sz w:val="28"/>
            <w:szCs w:val="28"/>
          </w:rPr>
          <w:t>пунктом 133</w:t>
        </w:r>
      </w:hyperlink>
      <w:r w:rsidRPr="00360F5F">
        <w:rPr>
          <w:sz w:val="28"/>
          <w:szCs w:val="28"/>
        </w:rPr>
        <w:t xml:space="preserve"> настоящего Порядка, а также их соответствие друг другу, представленным документам и иной имеющейся в финансовом управлении информации в соответствии с настоящим Порядком.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Проверяемые реквизиты </w:t>
      </w:r>
      <w:hyperlink r:id="rId168" w:history="1">
        <w:r w:rsidRPr="00360F5F">
          <w:rPr>
            <w:sz w:val="28"/>
            <w:szCs w:val="28"/>
          </w:rPr>
          <w:t>Заявления</w:t>
        </w:r>
      </w:hyperlink>
      <w:r w:rsidRPr="00360F5F">
        <w:rPr>
          <w:sz w:val="28"/>
          <w:szCs w:val="28"/>
        </w:rPr>
        <w:t xml:space="preserve"> на закрытие лицевого счета должны соответствовать следующим требованиям: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номер лицевого счета, указанный в заголовочной части </w:t>
      </w:r>
      <w:hyperlink r:id="rId169" w:history="1">
        <w:r w:rsidRPr="00360F5F">
          <w:rPr>
            <w:sz w:val="28"/>
            <w:szCs w:val="28"/>
          </w:rPr>
          <w:t>Заявления</w:t>
        </w:r>
      </w:hyperlink>
      <w:r w:rsidRPr="00360F5F">
        <w:rPr>
          <w:sz w:val="28"/>
          <w:szCs w:val="28"/>
        </w:rPr>
        <w:t xml:space="preserve"> на закрытие лицевого счета, должен соответствовать номеру лицевого счета, подлежащего закрытию в финансовом управлении;</w:t>
      </w:r>
    </w:p>
    <w:p w:rsidR="005067A8" w:rsidRPr="00360F5F" w:rsidRDefault="005067A8" w:rsidP="005067A8">
      <w:pPr>
        <w:autoSpaceDE w:val="0"/>
        <w:autoSpaceDN w:val="0"/>
        <w:adjustRightInd w:val="0"/>
        <w:ind w:firstLine="540"/>
        <w:jc w:val="both"/>
        <w:outlineLvl w:val="2"/>
        <w:rPr>
          <w:sz w:val="28"/>
          <w:szCs w:val="28"/>
        </w:rPr>
      </w:pPr>
      <w:hyperlink r:id="rId170" w:history="1">
        <w:r w:rsidRPr="00360F5F">
          <w:rPr>
            <w:sz w:val="28"/>
            <w:szCs w:val="28"/>
          </w:rPr>
          <w:t>Заявление</w:t>
        </w:r>
      </w:hyperlink>
      <w:r w:rsidRPr="00360F5F">
        <w:rPr>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наименование главного распорядителя средств бюджета, главного администратора источников финансирования дефицита бюджета должно </w:t>
      </w:r>
      <w:r w:rsidRPr="00360F5F">
        <w:rPr>
          <w:sz w:val="28"/>
          <w:szCs w:val="28"/>
        </w:rPr>
        <w:lastRenderedPageBreak/>
        <w:t>соответствовать полному наименованию, указанному в соответствующих реестровых записях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финансовым управлением.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55. При приеме </w:t>
      </w:r>
      <w:hyperlink r:id="rId171" w:history="1">
        <w:r w:rsidRPr="00360F5F">
          <w:rPr>
            <w:sz w:val="28"/>
            <w:szCs w:val="28"/>
          </w:rPr>
          <w:t>Заявления</w:t>
        </w:r>
      </w:hyperlink>
      <w:r w:rsidRPr="00360F5F">
        <w:rPr>
          <w:sz w:val="28"/>
          <w:szCs w:val="28"/>
        </w:rPr>
        <w:t xml:space="preserve"> на закрытие лицевого счета также проверяется: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соответствие формы представленного </w:t>
      </w:r>
      <w:hyperlink r:id="rId172" w:history="1">
        <w:r w:rsidRPr="00360F5F">
          <w:rPr>
            <w:sz w:val="28"/>
            <w:szCs w:val="28"/>
          </w:rPr>
          <w:t>Заявления</w:t>
        </w:r>
      </w:hyperlink>
      <w:r w:rsidRPr="00360F5F">
        <w:rPr>
          <w:sz w:val="28"/>
          <w:szCs w:val="28"/>
        </w:rPr>
        <w:t xml:space="preserve"> на закрытие лицевого счета установленной настоящим Порядком форме;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отсутствие в представленном </w:t>
      </w:r>
      <w:hyperlink r:id="rId173" w:history="1">
        <w:r w:rsidRPr="00360F5F">
          <w:rPr>
            <w:sz w:val="28"/>
            <w:szCs w:val="28"/>
          </w:rPr>
          <w:t>Заявлении</w:t>
        </w:r>
      </w:hyperlink>
      <w:r w:rsidRPr="00360F5F">
        <w:rPr>
          <w:sz w:val="28"/>
          <w:szCs w:val="28"/>
        </w:rPr>
        <w:t xml:space="preserve"> на закрытие лицевого счета и прилагаемых к ним документах исправлений;</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наличия полного пакета документов, установленных </w:t>
      </w:r>
      <w:hyperlink r:id="rId174" w:history="1">
        <w:r w:rsidRPr="00360F5F">
          <w:rPr>
            <w:sz w:val="28"/>
            <w:szCs w:val="28"/>
          </w:rPr>
          <w:t>пунктами 52</w:t>
        </w:r>
      </w:hyperlink>
      <w:r w:rsidRPr="00360F5F">
        <w:rPr>
          <w:sz w:val="28"/>
          <w:szCs w:val="28"/>
        </w:rPr>
        <w:t xml:space="preserve"> - </w:t>
      </w:r>
      <w:hyperlink r:id="rId175" w:history="1">
        <w:r w:rsidRPr="00360F5F">
          <w:rPr>
            <w:sz w:val="28"/>
            <w:szCs w:val="28"/>
          </w:rPr>
          <w:t>54</w:t>
        </w:r>
      </w:hyperlink>
      <w:r w:rsidRPr="00360F5F">
        <w:rPr>
          <w:sz w:val="28"/>
          <w:szCs w:val="28"/>
        </w:rPr>
        <w:t xml:space="preserve"> настоящего Порядка, необходимых для закрытия соответствующих лицевых счетов.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56. В случае отсутствия в </w:t>
      </w:r>
      <w:hyperlink r:id="rId176" w:history="1">
        <w:r w:rsidRPr="00360F5F">
          <w:rPr>
            <w:sz w:val="28"/>
            <w:szCs w:val="28"/>
          </w:rPr>
          <w:t>Заявлении</w:t>
        </w:r>
      </w:hyperlink>
      <w:r w:rsidRPr="00360F5F">
        <w:rPr>
          <w:sz w:val="28"/>
          <w:szCs w:val="28"/>
        </w:rPr>
        <w:t xml:space="preserve"> на закрытие лицевого счета реквизитов, подлежащих заполнению при представлении в отдел Управления,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77" w:history="1">
        <w:r w:rsidRPr="00360F5F">
          <w:rPr>
            <w:sz w:val="28"/>
            <w:szCs w:val="28"/>
          </w:rPr>
          <w:t>Заявления</w:t>
        </w:r>
      </w:hyperlink>
      <w:r w:rsidRPr="00360F5F">
        <w:rPr>
          <w:sz w:val="28"/>
          <w:szCs w:val="28"/>
        </w:rPr>
        <w:t xml:space="preserve"> на закрытие лицевого счета утвержденной форме, наличия исправлений в </w:t>
      </w:r>
      <w:hyperlink r:id="rId178" w:history="1">
        <w:r w:rsidRPr="00360F5F">
          <w:rPr>
            <w:sz w:val="28"/>
            <w:szCs w:val="28"/>
          </w:rPr>
          <w:t>Заявлении</w:t>
        </w:r>
      </w:hyperlink>
      <w:r w:rsidRPr="00360F5F">
        <w:rPr>
          <w:sz w:val="28"/>
          <w:szCs w:val="28"/>
        </w:rPr>
        <w:t xml:space="preserve"> на закрытие лицевого счета и прилагаемых к нему документах, указанные документы возвращаются с указанием причины возврата.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Проверка представленных клиентом документов, необходимых для закрытия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57. Сверка показателей, учтенных на лицевом счете, при его закрытии производится путем представления клиенту:</w:t>
      </w:r>
    </w:p>
    <w:p w:rsidR="005067A8" w:rsidRPr="00360F5F" w:rsidRDefault="005067A8" w:rsidP="005067A8">
      <w:pPr>
        <w:autoSpaceDE w:val="0"/>
        <w:autoSpaceDN w:val="0"/>
        <w:adjustRightInd w:val="0"/>
        <w:ind w:firstLine="540"/>
        <w:jc w:val="both"/>
        <w:outlineLvl w:val="2"/>
        <w:rPr>
          <w:sz w:val="28"/>
          <w:szCs w:val="28"/>
        </w:rPr>
      </w:pPr>
      <w:hyperlink r:id="rId179" w:history="1">
        <w:r w:rsidRPr="00360F5F">
          <w:rPr>
            <w:sz w:val="28"/>
            <w:szCs w:val="28"/>
          </w:rPr>
          <w:t>Отчета</w:t>
        </w:r>
      </w:hyperlink>
      <w:r w:rsidRPr="00360F5F">
        <w:rPr>
          <w:sz w:val="28"/>
          <w:szCs w:val="28"/>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5067A8" w:rsidRPr="00360F5F" w:rsidRDefault="005067A8" w:rsidP="005067A8">
      <w:pPr>
        <w:autoSpaceDE w:val="0"/>
        <w:autoSpaceDN w:val="0"/>
        <w:adjustRightInd w:val="0"/>
        <w:ind w:firstLine="540"/>
        <w:jc w:val="both"/>
        <w:outlineLvl w:val="2"/>
        <w:rPr>
          <w:sz w:val="28"/>
          <w:szCs w:val="28"/>
        </w:rPr>
      </w:pPr>
      <w:hyperlink r:id="rId180" w:history="1">
        <w:r w:rsidRPr="00360F5F">
          <w:rPr>
            <w:sz w:val="28"/>
            <w:szCs w:val="28"/>
          </w:rPr>
          <w:t>Отчета</w:t>
        </w:r>
      </w:hyperlink>
      <w:r w:rsidRPr="00360F5F">
        <w:rPr>
          <w:sz w:val="28"/>
          <w:szCs w:val="28"/>
        </w:rPr>
        <w:t xml:space="preserve"> о состоянии лицевого счета получателя бюджетных средств по форме согласно приложению N 14 к настоящему Порядку;</w:t>
      </w:r>
    </w:p>
    <w:p w:rsidR="005067A8" w:rsidRPr="00360F5F" w:rsidRDefault="005067A8" w:rsidP="005067A8">
      <w:pPr>
        <w:autoSpaceDE w:val="0"/>
        <w:autoSpaceDN w:val="0"/>
        <w:adjustRightInd w:val="0"/>
        <w:ind w:firstLine="540"/>
        <w:jc w:val="both"/>
        <w:outlineLvl w:val="2"/>
        <w:rPr>
          <w:sz w:val="28"/>
          <w:szCs w:val="28"/>
        </w:rPr>
      </w:pPr>
      <w:hyperlink r:id="rId181" w:history="1">
        <w:r w:rsidRPr="00360F5F">
          <w:rPr>
            <w:sz w:val="28"/>
            <w:szCs w:val="28"/>
          </w:rPr>
          <w:t>Отчета</w:t>
        </w:r>
      </w:hyperlink>
      <w:r w:rsidRPr="00360F5F">
        <w:rPr>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5067A8" w:rsidRPr="00360F5F" w:rsidRDefault="005067A8" w:rsidP="005067A8">
      <w:pPr>
        <w:autoSpaceDE w:val="0"/>
        <w:autoSpaceDN w:val="0"/>
        <w:adjustRightInd w:val="0"/>
        <w:ind w:firstLine="540"/>
        <w:jc w:val="both"/>
        <w:outlineLvl w:val="2"/>
        <w:rPr>
          <w:sz w:val="28"/>
          <w:szCs w:val="28"/>
        </w:rPr>
      </w:pPr>
      <w:hyperlink r:id="rId182" w:history="1">
        <w:r w:rsidRPr="00360F5F">
          <w:rPr>
            <w:sz w:val="28"/>
            <w:szCs w:val="28"/>
          </w:rPr>
          <w:t>Отчета</w:t>
        </w:r>
      </w:hyperlink>
      <w:r w:rsidRPr="00360F5F">
        <w:rPr>
          <w:sz w:val="28"/>
          <w:szCs w:val="28"/>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w:t>
      </w:r>
      <w:r w:rsidRPr="00360F5F">
        <w:rPr>
          <w:sz w:val="28"/>
          <w:szCs w:val="28"/>
        </w:rPr>
        <w:lastRenderedPageBreak/>
        <w:t>дефицита бюджета с полномочиями главного администратора) по форме согласно приложению N 16 к настоящему Порядку;</w:t>
      </w:r>
    </w:p>
    <w:p w:rsidR="005067A8" w:rsidRPr="00360F5F" w:rsidRDefault="005067A8" w:rsidP="005067A8">
      <w:pPr>
        <w:autoSpaceDE w:val="0"/>
        <w:autoSpaceDN w:val="0"/>
        <w:adjustRightInd w:val="0"/>
        <w:ind w:firstLine="540"/>
        <w:jc w:val="both"/>
        <w:outlineLvl w:val="2"/>
        <w:rPr>
          <w:sz w:val="28"/>
          <w:szCs w:val="28"/>
        </w:rPr>
      </w:pPr>
      <w:hyperlink r:id="rId183" w:history="1">
        <w:r w:rsidRPr="00360F5F">
          <w:rPr>
            <w:sz w:val="28"/>
            <w:szCs w:val="28"/>
          </w:rPr>
          <w:t>Отчета</w:t>
        </w:r>
      </w:hyperlink>
      <w:r w:rsidRPr="00360F5F">
        <w:rPr>
          <w:sz w:val="28"/>
          <w:szCs w:val="28"/>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5067A8" w:rsidRPr="00360F5F" w:rsidRDefault="005067A8" w:rsidP="005067A8">
      <w:pPr>
        <w:autoSpaceDE w:val="0"/>
        <w:autoSpaceDN w:val="0"/>
        <w:adjustRightInd w:val="0"/>
        <w:ind w:firstLine="540"/>
        <w:jc w:val="both"/>
        <w:outlineLvl w:val="2"/>
        <w:rPr>
          <w:sz w:val="28"/>
          <w:szCs w:val="28"/>
        </w:rPr>
      </w:pPr>
      <w:hyperlink r:id="rId184" w:history="1">
        <w:r w:rsidRPr="00360F5F">
          <w:rPr>
            <w:sz w:val="28"/>
            <w:szCs w:val="28"/>
          </w:rPr>
          <w:t>Отчета</w:t>
        </w:r>
      </w:hyperlink>
      <w:r w:rsidRPr="00360F5F">
        <w:rPr>
          <w:sz w:val="28"/>
          <w:szCs w:val="28"/>
        </w:rPr>
        <w:t xml:space="preserve"> о состоянии лицевого счета иного получателя бюджетных средств по форме согласно приложению N 18 к настоящему Порядку.</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Отчеты о состоянии соответствующего лицевого счета формируются на дату закрытия лицевого счета, указанную в </w:t>
      </w:r>
      <w:hyperlink r:id="rId185" w:history="1">
        <w:r w:rsidRPr="00360F5F">
          <w:rPr>
            <w:sz w:val="28"/>
            <w:szCs w:val="28"/>
          </w:rPr>
          <w:t>Заявлении</w:t>
        </w:r>
      </w:hyperlink>
      <w:r w:rsidRPr="00360F5F">
        <w:rPr>
          <w:sz w:val="28"/>
          <w:szCs w:val="28"/>
        </w:rPr>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58. Лицевые счета клиентов закрываются при отсутствии на них учтенных показателей.</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Закрытие лицевых счетов осуществляется после передачи показателей, отраженных на лицевых счетах, в порядке, установленном финансовым управлением.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86" w:history="1">
        <w:r w:rsidRPr="00360F5F">
          <w:rPr>
            <w:sz w:val="28"/>
            <w:szCs w:val="28"/>
          </w:rPr>
          <w:t>Заявления</w:t>
        </w:r>
      </w:hyperlink>
      <w:r w:rsidRPr="00360F5F">
        <w:rPr>
          <w:sz w:val="28"/>
          <w:szCs w:val="28"/>
        </w:rPr>
        <w:t xml:space="preserve"> на закрытие лицевого счета, оформленного уполномоченным работником отдела исполнения.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При наличии на лицевом счете остатка денежных средств в вместе с </w:t>
      </w:r>
      <w:hyperlink r:id="rId187" w:history="1">
        <w:r w:rsidRPr="00360F5F">
          <w:rPr>
            <w:sz w:val="28"/>
            <w:szCs w:val="28"/>
          </w:rPr>
          <w:t>Заявлением</w:t>
        </w:r>
      </w:hyperlink>
      <w:r w:rsidRPr="00360F5F">
        <w:rPr>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Если в соответствии с положениями </w:t>
      </w:r>
      <w:hyperlink r:id="rId188" w:history="1">
        <w:r w:rsidRPr="00360F5F">
          <w:rPr>
            <w:sz w:val="28"/>
            <w:szCs w:val="28"/>
          </w:rPr>
          <w:t>пункта 50</w:t>
        </w:r>
      </w:hyperlink>
      <w:r w:rsidRPr="00360F5F">
        <w:rPr>
          <w:sz w:val="28"/>
          <w:szCs w:val="28"/>
        </w:rPr>
        <w:t xml:space="preserve"> настоящего Порядка закрытие раздела для учета операций со средствами от приносящей доход деятельности лицевого счета производится без Заявления на закрытие лицевого счета, для перечисления остатка поступлений денежных средств клиентом представляется Заявка на кассовый расход.</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Если закрытие лицевого счета производится по </w:t>
      </w:r>
      <w:hyperlink r:id="rId189" w:history="1">
        <w:r w:rsidRPr="00360F5F">
          <w:rPr>
            <w:sz w:val="28"/>
            <w:szCs w:val="28"/>
          </w:rPr>
          <w:t>Заявлению</w:t>
        </w:r>
      </w:hyperlink>
      <w:r w:rsidRPr="00360F5F">
        <w:rPr>
          <w:sz w:val="28"/>
          <w:szCs w:val="28"/>
        </w:rPr>
        <w:t xml:space="preserve"> на закрытие лицевого счета, оформленного уполномоченным работником отдела исполнения,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исполнения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Денежные средства, поступившие на счет финансового управления после закрытия лицевого счета клиента, перечисляются в соответствии с реквизитами, указанными в </w:t>
      </w:r>
      <w:hyperlink r:id="rId190" w:history="1">
        <w:r w:rsidRPr="00360F5F">
          <w:rPr>
            <w:sz w:val="28"/>
            <w:szCs w:val="28"/>
          </w:rPr>
          <w:t>Заявлении</w:t>
        </w:r>
      </w:hyperlink>
      <w:r w:rsidRPr="00360F5F">
        <w:rPr>
          <w:sz w:val="28"/>
          <w:szCs w:val="28"/>
        </w:rPr>
        <w:t xml:space="preserve"> на закрытие лицевого счета, а в случае их отсутствия - возвращаются отправителю.</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Отдел исполнения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lastRenderedPageBreak/>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финансовым управлением. Операции по выплатам по новому лицевому счету для учета операций со средствами, поступающими во временное распоряжение бюджетного учреждения муниципального района Салаватский район Республики Башкортостан участника бюджетного процесса не осуществляются до отражения на нем указанной передачи кассовых выплат и поступлений.</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59. При получении отделом исполнения Заявки на исключение реквизитов участника бюджетного процесса из Сводного реестра в установленномАдминистрацией сельского поселенияпорядке, отдел исполнения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91" w:history="1">
        <w:r w:rsidRPr="00360F5F">
          <w:rPr>
            <w:sz w:val="28"/>
            <w:szCs w:val="28"/>
          </w:rPr>
          <w:t>Заявления</w:t>
        </w:r>
      </w:hyperlink>
      <w:r w:rsidRPr="00360F5F">
        <w:rPr>
          <w:sz w:val="28"/>
          <w:szCs w:val="28"/>
        </w:rPr>
        <w:t xml:space="preserve"> на закрытие лицевого счета.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60.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92" w:history="1">
        <w:r w:rsidRPr="00360F5F">
          <w:rPr>
            <w:sz w:val="28"/>
            <w:szCs w:val="28"/>
          </w:rPr>
          <w:t>Заявления</w:t>
        </w:r>
      </w:hyperlink>
      <w:r w:rsidRPr="00360F5F">
        <w:rPr>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r:id="rId193" w:history="1">
        <w:r w:rsidRPr="00360F5F">
          <w:rPr>
            <w:sz w:val="28"/>
            <w:szCs w:val="28"/>
          </w:rPr>
          <w:t>Заявления</w:t>
        </w:r>
      </w:hyperlink>
      <w:r w:rsidRPr="00360F5F">
        <w:rPr>
          <w:sz w:val="28"/>
          <w:szCs w:val="28"/>
        </w:rPr>
        <w:t xml:space="preserve"> на закрытие счета, оформленного уполномоченным работником отдела исполнения.</w:t>
      </w:r>
    </w:p>
    <w:p w:rsidR="005067A8" w:rsidRPr="00360F5F" w:rsidRDefault="005067A8" w:rsidP="005067A8">
      <w:pPr>
        <w:autoSpaceDE w:val="0"/>
        <w:autoSpaceDN w:val="0"/>
        <w:adjustRightInd w:val="0"/>
        <w:ind w:firstLine="540"/>
        <w:jc w:val="both"/>
        <w:outlineLvl w:val="2"/>
        <w:rPr>
          <w:sz w:val="28"/>
          <w:szCs w:val="28"/>
        </w:rPr>
      </w:pPr>
      <w:hyperlink r:id="rId194" w:history="1">
        <w:r w:rsidRPr="00360F5F">
          <w:rPr>
            <w:sz w:val="28"/>
            <w:szCs w:val="28"/>
          </w:rPr>
          <w:t>Заявление</w:t>
        </w:r>
      </w:hyperlink>
      <w:r w:rsidRPr="00360F5F">
        <w:rPr>
          <w:sz w:val="28"/>
          <w:szCs w:val="28"/>
        </w:rPr>
        <w:t xml:space="preserve"> на закрытие лицевого счета, оформленное отделом исполнения, служит основанием для внесения записи о закрытии лицевых счетов в </w:t>
      </w:r>
      <w:hyperlink r:id="rId195" w:history="1">
        <w:r w:rsidRPr="00360F5F">
          <w:rPr>
            <w:sz w:val="28"/>
            <w:szCs w:val="28"/>
          </w:rPr>
          <w:t>Книгу</w:t>
        </w:r>
      </w:hyperlink>
      <w:r w:rsidRPr="00360F5F">
        <w:rPr>
          <w:sz w:val="28"/>
          <w:szCs w:val="28"/>
        </w:rPr>
        <w:t xml:space="preserve"> регистрации лицевых счетов.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После закрытия лицевых счетов документ, являющийся основанием для закрытия лицевых счетов, хранится в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61. Отдел исполнения не позднее следующего рабочего дня после закрытия лицевого счета по </w:t>
      </w:r>
      <w:hyperlink r:id="rId196" w:history="1">
        <w:r w:rsidRPr="00360F5F">
          <w:rPr>
            <w:sz w:val="28"/>
            <w:szCs w:val="28"/>
          </w:rPr>
          <w:t>Заявлению</w:t>
        </w:r>
      </w:hyperlink>
      <w:r w:rsidRPr="00360F5F">
        <w:rPr>
          <w:sz w:val="28"/>
          <w:szCs w:val="28"/>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Отдел исполнения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полномочия), если представление такой информации в соответствии с законодательством Российской Федерации является обязательным.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Копии сообщений, направленных в налоговый орган, о закрытии лицевого счета получателя бюджетных средств, лицевого счета для учета операций со </w:t>
      </w:r>
      <w:r w:rsidRPr="00360F5F">
        <w:rPr>
          <w:sz w:val="28"/>
          <w:szCs w:val="28"/>
        </w:rPr>
        <w:lastRenderedPageBreak/>
        <w:t>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а также документы, необходимые для закрытия лицевых счетов, хранятся в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Если клиенту в отделе исполнения в установленном порядке закрывается лицевой счет, его номер исключается уполномоченным работником финансового управления из </w:t>
      </w:r>
      <w:hyperlink r:id="rId197" w:history="1">
        <w:r w:rsidRPr="00360F5F">
          <w:rPr>
            <w:sz w:val="28"/>
            <w:szCs w:val="28"/>
          </w:rPr>
          <w:t>Карточки</w:t>
        </w:r>
      </w:hyperlink>
      <w:r w:rsidRPr="00360F5F">
        <w:rPr>
          <w:sz w:val="28"/>
          <w:szCs w:val="28"/>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62. Отдел исполнения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средств бюджета, принимающему бюджетные полномочия и получателю средств бюджета, передавшего бюджетные полномочия.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Копии сообщений о закрытии лицевого счета для учета операций по переданным полномочиям получателя бюджетных средств хранится в деле клиента.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63.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98" w:history="1">
        <w:r w:rsidRPr="00360F5F">
          <w:rPr>
            <w:sz w:val="28"/>
            <w:szCs w:val="28"/>
          </w:rPr>
          <w:t>законодательством</w:t>
        </w:r>
      </w:hyperlink>
      <w:r w:rsidRPr="00360F5F">
        <w:rPr>
          <w:sz w:val="28"/>
          <w:szCs w:val="28"/>
        </w:rPr>
        <w:t xml:space="preserve"> Российской Федерации о государственной тайне.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64.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5067A8" w:rsidRPr="00360F5F" w:rsidRDefault="005067A8" w:rsidP="005067A8">
      <w:pPr>
        <w:autoSpaceDE w:val="0"/>
        <w:autoSpaceDN w:val="0"/>
        <w:adjustRightInd w:val="0"/>
        <w:ind w:firstLine="540"/>
        <w:jc w:val="both"/>
        <w:outlineLvl w:val="2"/>
        <w:rPr>
          <w:sz w:val="28"/>
          <w:szCs w:val="28"/>
        </w:rPr>
      </w:pPr>
    </w:p>
    <w:p w:rsidR="005067A8" w:rsidRPr="00360F5F" w:rsidRDefault="005067A8" w:rsidP="005067A8">
      <w:pPr>
        <w:autoSpaceDE w:val="0"/>
        <w:autoSpaceDN w:val="0"/>
        <w:adjustRightInd w:val="0"/>
        <w:jc w:val="center"/>
        <w:outlineLvl w:val="2"/>
        <w:rPr>
          <w:sz w:val="28"/>
          <w:szCs w:val="28"/>
        </w:rPr>
      </w:pPr>
      <w:r w:rsidRPr="00360F5F">
        <w:rPr>
          <w:sz w:val="28"/>
          <w:szCs w:val="28"/>
        </w:rPr>
        <w:t>Особенности открытия, переоформления и закрытия лицевых</w:t>
      </w:r>
    </w:p>
    <w:p w:rsidR="005067A8" w:rsidRPr="00360F5F" w:rsidRDefault="005067A8" w:rsidP="005067A8">
      <w:pPr>
        <w:autoSpaceDE w:val="0"/>
        <w:autoSpaceDN w:val="0"/>
        <w:adjustRightInd w:val="0"/>
        <w:jc w:val="center"/>
        <w:outlineLvl w:val="2"/>
        <w:rPr>
          <w:sz w:val="28"/>
          <w:szCs w:val="28"/>
        </w:rPr>
      </w:pPr>
      <w:r w:rsidRPr="00360F5F">
        <w:rPr>
          <w:sz w:val="28"/>
          <w:szCs w:val="28"/>
        </w:rPr>
        <w:t>счетов бюджетным учреждениям (автономным учреждениям)</w:t>
      </w:r>
    </w:p>
    <w:p w:rsidR="005067A8" w:rsidRPr="00360F5F" w:rsidRDefault="005067A8" w:rsidP="005067A8">
      <w:pPr>
        <w:autoSpaceDE w:val="0"/>
        <w:autoSpaceDN w:val="0"/>
        <w:adjustRightInd w:val="0"/>
        <w:jc w:val="center"/>
        <w:outlineLvl w:val="2"/>
        <w:rPr>
          <w:sz w:val="28"/>
          <w:szCs w:val="28"/>
        </w:rPr>
      </w:pP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65. Для открытия лицевого счета бюджетного учреждения, отдельного лицевого счета бюджетного учреждения бюджетное учреждение представляет следующие документы:</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а) </w:t>
      </w:r>
      <w:hyperlink r:id="rId199" w:history="1">
        <w:r w:rsidRPr="00360F5F">
          <w:rPr>
            <w:sz w:val="28"/>
            <w:szCs w:val="28"/>
          </w:rPr>
          <w:t>Заявление</w:t>
        </w:r>
      </w:hyperlink>
      <w:r w:rsidRPr="00360F5F">
        <w:rPr>
          <w:sz w:val="28"/>
          <w:szCs w:val="28"/>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б) </w:t>
      </w:r>
      <w:hyperlink r:id="rId200" w:history="1">
        <w:r w:rsidRPr="00360F5F">
          <w:rPr>
            <w:sz w:val="28"/>
            <w:szCs w:val="28"/>
          </w:rPr>
          <w:t>Карточку</w:t>
        </w:r>
      </w:hyperlink>
      <w:r w:rsidRPr="00360F5F">
        <w:rPr>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в) копию учредительного документа, заверенную органом местного самоуправления муниципального района Салаватский район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w:t>
      </w:r>
      <w:r w:rsidRPr="00360F5F">
        <w:rPr>
          <w:sz w:val="28"/>
          <w:szCs w:val="28"/>
        </w:rPr>
        <w:lastRenderedPageBreak/>
        <w:t>(в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д) копии Свидетельства о постановке на учет юридического лица в налоговом органе по месту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66. Для открытия лицевого счета автономного учреждения, отдельного лицевого счета автономного учреждения автономное учреждение представляет документы, указанные в </w:t>
      </w:r>
      <w:hyperlink r:id="rId201" w:history="1">
        <w:r w:rsidRPr="00360F5F">
          <w:rPr>
            <w:sz w:val="28"/>
            <w:szCs w:val="28"/>
          </w:rPr>
          <w:t>пункте 66</w:t>
        </w:r>
      </w:hyperlink>
      <w:r w:rsidRPr="00360F5F">
        <w:rPr>
          <w:sz w:val="28"/>
          <w:szCs w:val="28"/>
        </w:rPr>
        <w:t xml:space="preserve"> настоящего Порядка.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При этом документы, указанные 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 </w:t>
      </w:r>
      <w:hyperlink r:id="rId202" w:history="1">
        <w:r w:rsidRPr="00360F5F">
          <w:rPr>
            <w:sz w:val="28"/>
            <w:szCs w:val="28"/>
          </w:rPr>
          <w:t>подпункте "в" пункта 66</w:t>
        </w:r>
      </w:hyperlink>
      <w:r w:rsidRPr="00360F5F">
        <w:rPr>
          <w:sz w:val="28"/>
          <w:szCs w:val="28"/>
        </w:rPr>
        <w:t xml:space="preserve"> настоящего Порядка, заверяются органом местного самоуправления муниципального района Салаватский район Республики Башкортостан (государственным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 </w:t>
      </w:r>
      <w:hyperlink r:id="rId203" w:history="1">
        <w:r w:rsidRPr="00360F5F">
          <w:rPr>
            <w:sz w:val="28"/>
            <w:szCs w:val="28"/>
          </w:rPr>
          <w:t>подпункте "г" пункта 66</w:t>
        </w:r>
      </w:hyperlink>
      <w:r w:rsidRPr="00360F5F">
        <w:rPr>
          <w:sz w:val="28"/>
          <w:szCs w:val="28"/>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67.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68.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а также для открытия автономному учреждению лицевого счета автономного учреждения, отдельного лицевого счета автономного учреждения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w:t>
      </w:r>
      <w:r w:rsidRPr="00360F5F">
        <w:rPr>
          <w:sz w:val="28"/>
          <w:szCs w:val="28"/>
        </w:rPr>
        <w:lastRenderedPageBreak/>
        <w:t>(уполномоченного им лица) учредителя бюджетного учреждения (учредителя автономного учреждения) и оттиском его печати или нотариально.</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69.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70.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71.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соответствие формы представленного Заявления на открытие лицевого счета для учета операций бюджетного учреждения (автономного учреждения) и Карточки </w:t>
      </w:r>
      <w:r w:rsidRPr="00360F5F">
        <w:rPr>
          <w:sz w:val="28"/>
          <w:szCs w:val="28"/>
        </w:rPr>
        <w:lastRenderedPageBreak/>
        <w:t>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72.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r:id="rId204" w:history="1">
        <w:r w:rsidRPr="00360F5F">
          <w:rPr>
            <w:sz w:val="28"/>
            <w:szCs w:val="28"/>
          </w:rPr>
          <w:t>пункте 66</w:t>
        </w:r>
      </w:hyperlink>
      <w:r w:rsidRPr="00360F5F">
        <w:rPr>
          <w:sz w:val="28"/>
          <w:szCs w:val="28"/>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либо обособленному подразделению автономного учреждения лицевого счета автономного учреждения, отдельного лицевого счета автономного учреждения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73.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осуществляется отделом Управления в течение пяти рабочих дней после их представления.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lastRenderedPageBreak/>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74.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а также автономным учреждением для открытия лицевого счета автономного учреждения, отдельного лицевого счета автономного учреждения и соответствующих установленным настоящим Порядком требованиям, отделом исполнения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Лицевому счету бюджетного учреждения присваивается номер, который указывается в </w:t>
      </w:r>
      <w:hyperlink r:id="rId205" w:history="1">
        <w:r w:rsidRPr="00360F5F">
          <w:rPr>
            <w:sz w:val="28"/>
            <w:szCs w:val="28"/>
          </w:rPr>
          <w:t>Выписке</w:t>
        </w:r>
      </w:hyperlink>
      <w:r w:rsidRPr="00360F5F">
        <w:rPr>
          <w:sz w:val="28"/>
          <w:szCs w:val="28"/>
        </w:rPr>
        <w:t xml:space="preserve"> из лицевого счета бюджетного учреждения по форме согласно приложению N 30 к настоящему Порядку (далее - Выписка из лицевого счета бюджетного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Лицевому счету автономного учреждения присваивается номер, который указывается в </w:t>
      </w:r>
      <w:hyperlink r:id="rId206" w:history="1">
        <w:r w:rsidRPr="00360F5F">
          <w:rPr>
            <w:sz w:val="28"/>
            <w:szCs w:val="28"/>
          </w:rPr>
          <w:t>Выписке</w:t>
        </w:r>
      </w:hyperlink>
      <w:r w:rsidRPr="00360F5F">
        <w:rPr>
          <w:sz w:val="28"/>
          <w:szCs w:val="28"/>
        </w:rPr>
        <w:t xml:space="preserve"> из лицевого счета автономного учреждения по форме согласно приложению N 31 к настоящему Порядку (далее - Выписка из лицевого счета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Отдельному лицевому счету бюджетного учреждения присваивается номер, который указывается в </w:t>
      </w:r>
      <w:hyperlink r:id="rId207" w:history="1">
        <w:r w:rsidRPr="00360F5F">
          <w:rPr>
            <w:sz w:val="28"/>
            <w:szCs w:val="28"/>
          </w:rPr>
          <w:t>Выписке</w:t>
        </w:r>
      </w:hyperlink>
      <w:r w:rsidRPr="00360F5F">
        <w:rPr>
          <w:sz w:val="28"/>
          <w:szCs w:val="28"/>
        </w:rPr>
        <w:t xml:space="preserve"> из отдельного лицевого счета бюджетного учреждения по форме согласно приложению N 32 к настоящему Порядку (далее - Выписка из отдельного лицевого счета бюджетного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Отдельному лицевому счету автономного учреждения присваивается номер, который указывается в </w:t>
      </w:r>
      <w:hyperlink r:id="rId208" w:history="1">
        <w:r w:rsidRPr="00360F5F">
          <w:rPr>
            <w:sz w:val="28"/>
            <w:szCs w:val="28"/>
          </w:rPr>
          <w:t>Выписке</w:t>
        </w:r>
      </w:hyperlink>
      <w:r w:rsidRPr="00360F5F">
        <w:rPr>
          <w:sz w:val="28"/>
          <w:szCs w:val="28"/>
        </w:rPr>
        <w:t xml:space="preserve"> из отдельного лицевого счета автономного учреждения по форме согласно приложению N 33 к настоящему Порядку (далее - Выписка из отдельного лицевого счета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Указанные Выписка из лицевого счета бюджетного учреждения, Выписка из лицевого счета автономного учреждения, Выписка из отдельного лицевого счета бюджетного учреждения, Выписка из отдельного лицевого счета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Об открытии лицевого счета сообщение направляется бюджетному учреждению (автономному учреждению).</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75.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внесением уполномоченным работником отдела исполнения записи о его открытии в </w:t>
      </w:r>
      <w:hyperlink r:id="rId209" w:history="1">
        <w:r w:rsidRPr="00360F5F">
          <w:rPr>
            <w:sz w:val="28"/>
            <w:szCs w:val="28"/>
          </w:rPr>
          <w:t>Книгу</w:t>
        </w:r>
      </w:hyperlink>
      <w:r w:rsidRPr="00360F5F">
        <w:rPr>
          <w:sz w:val="28"/>
          <w:szCs w:val="28"/>
        </w:rPr>
        <w:t xml:space="preserve"> регистрации лицевых счетов по форме согласно приложению N 10 к настоящему Порядку.</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lastRenderedPageBreak/>
        <w:t>76.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исполнения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финансового управления.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77.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 зависимости от условий размещения клиентом представляются дополнительные экземпляры Карточки образцов подписей. Дополнительные экземпляры Карточки образцов подписей заверяются руководителем после сличения с заверенным в установленном порядке экземпляром Карточки образцов подписей. Заверения дополнительных экземпляров Карточки образцов подписей вышестоящим участником бюджетного процесса или нотариально не требуется.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78. При смене руководителя или главного бухгалтера бюджетного учреждения (автономного учреждения) либо при назначении временно исполняющего обязанности руководителя или главного бухгалтера бюджетного учреждения (автономного учреждения) представляется новая Карточка образцов подписей к лицевому счету для учета операций бюджетного учреждения (автономного учреждения), заверенная в следующем порядке.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Карточка образцов подписей к лицевому счету для учета операций бюджетного учреждения (автономного учреждения) для открытия бюджетному учреждению (автономному учреждению) лицевого счета для учета операций бюджетного учреждения (автономного учреждения) подписывается руководителем и главным бухгалтером (уполномоченными руководителем лицами) бюджетного учреждения (автономного учреждения)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бюджетного учреждения (автономного учреждения) не требуется.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(автономного учреждения) лицевого счета для учета операций бюджетного учреждения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вышестоящая организация), и оттиском его печати или нотариально.</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При назначении временно исполняющего обязанности руководителя или главного бухгалтера бюджетного учреждения (автономного учреждения) дополнительно представляется новая временная Карточка образцов подписей к лицевому счету для операций бюджетного учреждения (автономного учреждения) только с образцом подписи лица, временно исполняющего обязанности </w:t>
      </w:r>
      <w:r w:rsidRPr="00360F5F">
        <w:rPr>
          <w:sz w:val="28"/>
          <w:szCs w:val="28"/>
        </w:rPr>
        <w:lastRenderedPageBreak/>
        <w:t xml:space="preserve">руководителя или главного бухгалтера, заверенная в порядке, установленном </w:t>
      </w:r>
      <w:hyperlink r:id="rId210" w:history="1">
        <w:r w:rsidRPr="00360F5F">
          <w:rPr>
            <w:sz w:val="28"/>
            <w:szCs w:val="28"/>
          </w:rPr>
          <w:t>абзацами вторым</w:t>
        </w:r>
      </w:hyperlink>
      <w:r w:rsidRPr="00360F5F">
        <w:rPr>
          <w:sz w:val="28"/>
          <w:szCs w:val="28"/>
        </w:rPr>
        <w:t xml:space="preserve"> и </w:t>
      </w:r>
      <w:hyperlink r:id="rId211" w:history="1">
        <w:r w:rsidRPr="00360F5F">
          <w:rPr>
            <w:sz w:val="28"/>
            <w:szCs w:val="28"/>
          </w:rPr>
          <w:t>третьим пункта 79</w:t>
        </w:r>
      </w:hyperlink>
      <w:r w:rsidRPr="00360F5F">
        <w:rPr>
          <w:sz w:val="28"/>
          <w:szCs w:val="28"/>
        </w:rPr>
        <w:t>.</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79.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бюджетного учреждения (автономного учреждения),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80. Первый экземпляр ранее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81. Проверенные документы, соответствующие установленным требованиям, хранятся в деле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212" w:history="1">
        <w:r w:rsidRPr="00360F5F">
          <w:rPr>
            <w:sz w:val="28"/>
            <w:szCs w:val="28"/>
          </w:rPr>
          <w:t>пунктом 34</w:t>
        </w:r>
      </w:hyperlink>
      <w:r w:rsidRPr="00360F5F">
        <w:rPr>
          <w:sz w:val="28"/>
          <w:szCs w:val="28"/>
        </w:rPr>
        <w:t xml:space="preserve"> настоящего Порядка.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82.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83.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поступления средств;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суммы выплат.</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84. Сверка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осуществляется путем предоставления на бумажном носителе или в электронном виде в соответствии с договором об обмене электронными документами следующих документов: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Выписки из лицевого счета бюджетного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Выписки из лицевого счета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Выписки из отдельного лицевого счета бюджетного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Выписки из отдельного лицевого счета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hyperlink r:id="rId213" w:history="1">
        <w:r w:rsidRPr="00360F5F">
          <w:rPr>
            <w:sz w:val="28"/>
            <w:szCs w:val="28"/>
          </w:rPr>
          <w:t>Приложения</w:t>
        </w:r>
      </w:hyperlink>
      <w:r w:rsidRPr="00360F5F">
        <w:rPr>
          <w:sz w:val="28"/>
          <w:szCs w:val="28"/>
        </w:rPr>
        <w:t xml:space="preserve"> к выписке из лицевого счета бюджетного учреждения (лицевого счета автономного учреждения) по форме согласно приложению N 34 к настоящему Порядку (далее - Приложение к выписке из лицевого счета бюджетного учреждения (лицевого счета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hyperlink r:id="rId214" w:history="1">
        <w:r w:rsidRPr="00360F5F">
          <w:rPr>
            <w:sz w:val="28"/>
            <w:szCs w:val="28"/>
          </w:rPr>
          <w:t>Приложения</w:t>
        </w:r>
      </w:hyperlink>
      <w:r w:rsidRPr="00360F5F">
        <w:rPr>
          <w:sz w:val="28"/>
          <w:szCs w:val="28"/>
        </w:rPr>
        <w:t xml:space="preserve"> к выписке из отдельного лицевого счета бюджетного учреждения (отдельного лицевого счета автономного учреждения) по форме согласно приложению N 35 к настоящему Порядку (далее - Приложение к выписке из отдельного лицевого счета бюджетного учреждения (отдельного лицевого счета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85.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При бумажном документообороте между Администрацией сельского поселения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при электронном документообороте с использованием ЭЦП, отметка об исполнении проставляется на копиях документов на бумажном носителе, представленных бюджетным учреждением (автономным учреждением)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86.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5067A8" w:rsidRPr="00360F5F" w:rsidRDefault="005067A8" w:rsidP="005067A8">
      <w:pPr>
        <w:autoSpaceDE w:val="0"/>
        <w:autoSpaceDN w:val="0"/>
        <w:adjustRightInd w:val="0"/>
        <w:ind w:firstLine="540"/>
        <w:jc w:val="both"/>
        <w:outlineLvl w:val="2"/>
        <w:rPr>
          <w:sz w:val="28"/>
          <w:szCs w:val="28"/>
        </w:rPr>
      </w:pPr>
      <w:hyperlink r:id="rId215" w:history="1">
        <w:r w:rsidRPr="00360F5F">
          <w:rPr>
            <w:sz w:val="28"/>
            <w:szCs w:val="28"/>
          </w:rPr>
          <w:t>Отчет</w:t>
        </w:r>
      </w:hyperlink>
      <w:r w:rsidRPr="00360F5F">
        <w:rPr>
          <w:sz w:val="28"/>
          <w:szCs w:val="28"/>
        </w:rPr>
        <w:t xml:space="preserve"> о состоянии лицевого счета бюджетного учреждения (лицевого счета автономного учреждения) по форме согласно приложению N 36 к настоящему Порядку (далее - Отчет о состоянии лицевого счета бюджетного учреждения (лицевого счета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hyperlink r:id="rId216" w:history="1">
        <w:r w:rsidRPr="00360F5F">
          <w:rPr>
            <w:sz w:val="28"/>
            <w:szCs w:val="28"/>
          </w:rPr>
          <w:t>Отчет</w:t>
        </w:r>
      </w:hyperlink>
      <w:r w:rsidRPr="00360F5F">
        <w:rPr>
          <w:sz w:val="28"/>
          <w:szCs w:val="28"/>
        </w:rPr>
        <w:t xml:space="preserve"> о состоянии отдельного лицевого счета бюджетного учреждения (отдельного лицевого счета автономного учреждения) по форме согласно приложению N 37 к настоящему Порядку (далее - Отчет о состоянии отдельного </w:t>
      </w:r>
      <w:r w:rsidRPr="00360F5F">
        <w:rPr>
          <w:sz w:val="28"/>
          <w:szCs w:val="28"/>
        </w:rPr>
        <w:lastRenderedPageBreak/>
        <w:t>лицевого счета бюджетного учреждения (отдельного лицевого счета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87. Переоформление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производится по </w:t>
      </w:r>
      <w:hyperlink r:id="rId217" w:history="1">
        <w:r w:rsidRPr="00360F5F">
          <w:rPr>
            <w:sz w:val="28"/>
            <w:szCs w:val="28"/>
          </w:rPr>
          <w:t>Заявлению</w:t>
        </w:r>
      </w:hyperlink>
      <w:r w:rsidRPr="00360F5F">
        <w:rPr>
          <w:sz w:val="28"/>
          <w:szCs w:val="28"/>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88.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89.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w:t>
      </w:r>
      <w:r w:rsidRPr="00360F5F">
        <w:rPr>
          <w:sz w:val="28"/>
          <w:szCs w:val="28"/>
        </w:rPr>
        <w:lastRenderedPageBreak/>
        <w:t>учета операций бюджетного учреждения (автономного учреждения), проверяются в соответствии с требованиями, установленными настоящим Порядком.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переоформленным с внесением уполномоченным работником отдела исполнения записи о его переоформлении в Книгу регистрации лицевых счетов.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90.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w:t>
      </w:r>
      <w:r w:rsidRPr="00360F5F">
        <w:rPr>
          <w:sz w:val="28"/>
          <w:szCs w:val="28"/>
        </w:rPr>
        <w:lastRenderedPageBreak/>
        <w:t>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91. В случае изменения структуры номера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производится в соответствии с настоящим Порядком.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92.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93.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осуществляется на основании </w:t>
      </w:r>
      <w:hyperlink r:id="rId218" w:history="1">
        <w:r w:rsidRPr="00360F5F">
          <w:rPr>
            <w:sz w:val="28"/>
            <w:szCs w:val="28"/>
          </w:rPr>
          <w:t>Заявления</w:t>
        </w:r>
      </w:hyperlink>
      <w:r w:rsidRPr="00360F5F">
        <w:rPr>
          <w:sz w:val="28"/>
          <w:szCs w:val="28"/>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исполнения, в следующих случаях:</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а) реорганизации (ликвидации)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 изменения типа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г) в иных случаях, предусмотренных бюджетным законодательством Российской Федерации и Республики Башкортостан.</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Закрытие лицевого счета бюджетного учреждения, отдельного лицевого счета бюджетного учреждения,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w:t>
      </w:r>
      <w:r w:rsidRPr="00360F5F">
        <w:rPr>
          <w:sz w:val="28"/>
          <w:szCs w:val="28"/>
        </w:rPr>
        <w:lastRenderedPageBreak/>
        <w:t>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94.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95.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96. При закрытии бюджетному учреждению лицевого счета бюджетного учреждения, отдельного лицевого счета бюджетного учреждения, автономному учреждению лицевого счета автономного учреждения, отдельного лицевого счета автономного учреждения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электронном виде в соответствии с договором об обмене электронными документами Отчета о состоянии лицевого счета бюджетного учреждения (лицевого счета автономного учреждения), Отчета о состоянии отдельного лицевого счета бюджетного учреждения (отдельного лицевого счета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 xml:space="preserve">Отчет о состоянии лицевого счета бюджетного учреждения (лицевого счета автономного учреждения), Отчет о состоянии отдельного лицевого счета </w:t>
      </w:r>
      <w:r w:rsidRPr="00360F5F">
        <w:rPr>
          <w:sz w:val="28"/>
          <w:szCs w:val="28"/>
        </w:rPr>
        <w:lastRenderedPageBreak/>
        <w:t>бюджетного учреждения (отдельного лицевого счета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При наличии на закрываемом лицевом счете автономного учреждения, отдельном лицевом счете автономного учреждения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Лицевые счета бюджетного учреждения (автономного учреждения) закрываются при отсутствии на них остатка денежных средств.</w:t>
      </w:r>
    </w:p>
    <w:p w:rsidR="005067A8" w:rsidRPr="00360F5F" w:rsidRDefault="005067A8" w:rsidP="005067A8">
      <w:pPr>
        <w:autoSpaceDE w:val="0"/>
        <w:autoSpaceDN w:val="0"/>
        <w:adjustRightInd w:val="0"/>
        <w:ind w:firstLine="540"/>
        <w:jc w:val="both"/>
        <w:outlineLvl w:val="2"/>
        <w:rPr>
          <w:sz w:val="28"/>
          <w:szCs w:val="28"/>
        </w:rPr>
      </w:pPr>
      <w:r w:rsidRPr="00360F5F">
        <w:rPr>
          <w:sz w:val="28"/>
          <w:szCs w:val="28"/>
        </w:rPr>
        <w:t>97.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98. Для открытия лицевого счета для учета операций неучастника бюджетного процесса организацией представляются следующие документы:</w:t>
      </w:r>
    </w:p>
    <w:p w:rsidR="005067A8" w:rsidRPr="00360F5F" w:rsidRDefault="005067A8" w:rsidP="005067A8">
      <w:pPr>
        <w:autoSpaceDE w:val="0"/>
        <w:autoSpaceDN w:val="0"/>
        <w:adjustRightInd w:val="0"/>
        <w:ind w:firstLine="709"/>
        <w:jc w:val="both"/>
        <w:rPr>
          <w:sz w:val="28"/>
          <w:szCs w:val="28"/>
        </w:rPr>
      </w:pPr>
      <w:r w:rsidRPr="00360F5F">
        <w:rPr>
          <w:sz w:val="28"/>
          <w:szCs w:val="28"/>
        </w:rPr>
        <w:t>а) Заявление на открытие лицевого счета для учета операций неучастника бюджетного процесса по форме согласно приложению                  № 38 к настоящему Порядку;</w:t>
      </w:r>
    </w:p>
    <w:p w:rsidR="005067A8" w:rsidRPr="00360F5F" w:rsidRDefault="005067A8" w:rsidP="005067A8">
      <w:pPr>
        <w:autoSpaceDE w:val="0"/>
        <w:autoSpaceDN w:val="0"/>
        <w:adjustRightInd w:val="0"/>
        <w:ind w:firstLine="709"/>
        <w:jc w:val="both"/>
        <w:rPr>
          <w:sz w:val="28"/>
          <w:szCs w:val="28"/>
        </w:rPr>
      </w:pPr>
      <w:r w:rsidRPr="00360F5F">
        <w:rPr>
          <w:sz w:val="28"/>
          <w:szCs w:val="28"/>
        </w:rPr>
        <w:t xml:space="preserve">б) Карточка образцов подписей к лицевому счету для учета операций неучастника бюджетного процесса по форме согласно </w:t>
      </w:r>
      <w:hyperlink r:id="rId219" w:history="1">
        <w:r w:rsidRPr="00360F5F">
          <w:rPr>
            <w:sz w:val="28"/>
            <w:szCs w:val="28"/>
          </w:rPr>
          <w:t>приложению              № 3</w:t>
        </w:r>
      </w:hyperlink>
      <w:r w:rsidRPr="00360F5F">
        <w:rPr>
          <w:sz w:val="28"/>
          <w:szCs w:val="28"/>
        </w:rPr>
        <w:t>9 к настоящему Порядку;</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в) копия учредительного документа, заверенная органом исполнительной власти муниципального района Салаватский район Республики Башкортостан, в ведомственном подчинении которого находится организация, либо нотариально;</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г) копия документа о государственной регистрации юридического лица, заверенная органом исполнительной власти муниципального района Салаватский район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99. Проверяемые реквизиты Заявления на открытие лицевого счета для учета операций неучастника бюджетного процесса должны соответствовать следующим </w:t>
      </w:r>
      <w:r w:rsidRPr="00360F5F">
        <w:rPr>
          <w:sz w:val="28"/>
          <w:szCs w:val="28"/>
        </w:rPr>
        <w:lastRenderedPageBreak/>
        <w:t>требованиям:</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наименование организации должно соответствовать его наименованию, указанному в учредительных документах;</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ar120" w:history="1">
        <w:r w:rsidRPr="00360F5F">
          <w:rPr>
            <w:sz w:val="28"/>
            <w:szCs w:val="28"/>
          </w:rPr>
          <w:t>пунктом                  5</w:t>
        </w:r>
      </w:hyperlink>
      <w:r w:rsidRPr="00360F5F">
        <w:rPr>
          <w:sz w:val="28"/>
          <w:szCs w:val="28"/>
        </w:rPr>
        <w:t xml:space="preserve"> настоящего Порядка;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ar570" w:history="1">
        <w:r w:rsidRPr="00360F5F">
          <w:rPr>
            <w:sz w:val="28"/>
            <w:szCs w:val="28"/>
          </w:rPr>
          <w:t>подпунктами «б</w:t>
        </w:r>
      </w:hyperlink>
      <w:r w:rsidRPr="00360F5F">
        <w:rPr>
          <w:sz w:val="28"/>
          <w:szCs w:val="28"/>
        </w:rPr>
        <w:t xml:space="preserve">» и </w:t>
      </w:r>
      <w:hyperlink w:anchor="Par573" w:history="1">
        <w:r w:rsidRPr="00360F5F">
          <w:rPr>
            <w:sz w:val="28"/>
            <w:szCs w:val="28"/>
          </w:rPr>
          <w:t xml:space="preserve">«д» пункта </w:t>
        </w:r>
      </w:hyperlink>
      <w:r w:rsidRPr="00360F5F">
        <w:rPr>
          <w:sz w:val="28"/>
          <w:szCs w:val="28"/>
        </w:rPr>
        <w:t>98 настоящего Порядка.</w:t>
      </w:r>
    </w:p>
    <w:p w:rsidR="005067A8" w:rsidRPr="00360F5F" w:rsidRDefault="005067A8" w:rsidP="005067A8">
      <w:pPr>
        <w:autoSpaceDE w:val="0"/>
        <w:autoSpaceDN w:val="0"/>
        <w:adjustRightInd w:val="0"/>
        <w:ind w:firstLine="709"/>
        <w:jc w:val="both"/>
        <w:rPr>
          <w:sz w:val="28"/>
          <w:szCs w:val="28"/>
        </w:rPr>
      </w:pPr>
      <w:r w:rsidRPr="00360F5F">
        <w:rPr>
          <w:sz w:val="28"/>
          <w:szCs w:val="28"/>
        </w:rPr>
        <w:t xml:space="preserve">100. </w:t>
      </w:r>
      <w:hyperlink r:id="rId220" w:history="1">
        <w:r w:rsidRPr="00360F5F">
          <w:rPr>
            <w:sz w:val="28"/>
            <w:szCs w:val="28"/>
          </w:rPr>
          <w:t>Карточка</w:t>
        </w:r>
      </w:hyperlink>
      <w:r w:rsidRPr="00360F5F">
        <w:rPr>
          <w:sz w:val="28"/>
          <w:szCs w:val="28"/>
        </w:rPr>
        <w:t xml:space="preserve">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5067A8" w:rsidRPr="00360F5F" w:rsidRDefault="005067A8" w:rsidP="005067A8">
      <w:pPr>
        <w:widowControl w:val="0"/>
        <w:autoSpaceDE w:val="0"/>
        <w:autoSpaceDN w:val="0"/>
        <w:adjustRightInd w:val="0"/>
        <w:ind w:firstLine="709"/>
        <w:jc w:val="both"/>
        <w:rPr>
          <w:sz w:val="28"/>
          <w:szCs w:val="28"/>
        </w:rPr>
      </w:pPr>
      <w:r w:rsidRPr="00360F5F">
        <w:rPr>
          <w:iCs/>
          <w:sz w:val="28"/>
          <w:szCs w:val="28"/>
        </w:rPr>
        <w:t xml:space="preserve">Если в штате организации нет должности главного бухгалтера (другого должностного лица, выполняющего его функции), </w:t>
      </w:r>
      <w:hyperlink w:anchor="Par1056" w:history="1">
        <w:r w:rsidRPr="00360F5F">
          <w:rPr>
            <w:iCs/>
            <w:sz w:val="28"/>
            <w:szCs w:val="28"/>
          </w:rPr>
          <w:t>Карточка</w:t>
        </w:r>
      </w:hyperlink>
      <w:r w:rsidRPr="00360F5F">
        <w:rPr>
          <w:iCs/>
          <w:sz w:val="28"/>
          <w:szCs w:val="28"/>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101.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102.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наименование организации должно соответствовать его наименованию, указанному в учредительных документах;</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r w:rsidRPr="00360F5F">
        <w:rPr>
          <w:sz w:val="28"/>
          <w:szCs w:val="28"/>
        </w:rPr>
        <w:lastRenderedPageBreak/>
        <w:t>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103.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104.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105.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106.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Управления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Лицевому счету для учета операций неучастника бюджетного процесса присваивается номер, который указывается в </w:t>
      </w:r>
      <w:hyperlink w:anchor="Par3902" w:history="1">
        <w:r w:rsidRPr="00360F5F">
          <w:rPr>
            <w:sz w:val="28"/>
            <w:szCs w:val="28"/>
          </w:rPr>
          <w:t>Выписке</w:t>
        </w:r>
      </w:hyperlink>
      <w:r w:rsidRPr="00360F5F">
        <w:rPr>
          <w:sz w:val="28"/>
          <w:szCs w:val="28"/>
        </w:rPr>
        <w:t xml:space="preserve"> из лицевого счета для учета операций неучастника бюджетного процесса по форме согласно приложению № 40 к настоящему Порядку.</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lastRenderedPageBreak/>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Об открытии лицевого счета сообщение направляется организации.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107. Лицевой счет для учета операций неучастника бюджетного процесса считается открытым с внесением работником отдела исполнения  записи о его открытии в </w:t>
      </w:r>
      <w:hyperlink w:anchor="Par2212" w:history="1">
        <w:r w:rsidRPr="00360F5F">
          <w:rPr>
            <w:sz w:val="28"/>
            <w:szCs w:val="28"/>
          </w:rPr>
          <w:t>Книгу</w:t>
        </w:r>
      </w:hyperlink>
      <w:r w:rsidRPr="00360F5F">
        <w:rPr>
          <w:sz w:val="28"/>
          <w:szCs w:val="28"/>
        </w:rPr>
        <w:t xml:space="preserve"> регистрации лицевых счетов по форме согласно приложению № 10 к настоящему Порядку.</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108. На каждом экземпляре Карточки образцов подписей к лицевому счету для учета операций неучастника бюджетного процесса уполномоченный работник отдела исполнения указывает номер открытого организации лицевого счета и представляет Карточки на визирование заместителю главы Администрации по финансовым вопросам –начальнику финансового управления Администрации муниципального района Салаватский район (или иному уполномоченному лицу).</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109.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110.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5067A8" w:rsidRPr="00360F5F" w:rsidRDefault="005067A8" w:rsidP="005067A8">
      <w:pPr>
        <w:autoSpaceDE w:val="0"/>
        <w:autoSpaceDN w:val="0"/>
        <w:adjustRightInd w:val="0"/>
        <w:ind w:firstLine="709"/>
        <w:jc w:val="both"/>
        <w:rPr>
          <w:sz w:val="28"/>
          <w:szCs w:val="28"/>
        </w:rPr>
      </w:pPr>
      <w:r w:rsidRPr="00360F5F">
        <w:rPr>
          <w:sz w:val="28"/>
          <w:szCs w:val="28"/>
        </w:rPr>
        <w:t>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111.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w:t>
      </w:r>
      <w:r w:rsidRPr="00360F5F">
        <w:rPr>
          <w:sz w:val="28"/>
          <w:szCs w:val="28"/>
        </w:rPr>
        <w:lastRenderedPageBreak/>
        <w:t>государственного архивного дела.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112. Проверенные документы, соответствующие установленным требованиям, хранятся в деле организации.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Оформление и хранение дела организации осуществляется                         в соответствии с требованиями, установленными </w:t>
      </w:r>
      <w:hyperlink w:anchor="Par330" w:history="1">
        <w:r w:rsidRPr="00360F5F">
          <w:rPr>
            <w:sz w:val="28"/>
            <w:szCs w:val="28"/>
          </w:rPr>
          <w:t>пунктом 34</w:t>
        </w:r>
      </w:hyperlink>
      <w:r w:rsidRPr="00360F5F">
        <w:rPr>
          <w:sz w:val="28"/>
          <w:szCs w:val="28"/>
        </w:rPr>
        <w:t xml:space="preserve"> настоящего Порядка.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113.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114. На лицевом счете для учета операций неучастника бюджетного процесса отражаются следующие операции: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поступления средств;</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 суммы выплат; </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плановые показатели в разрезе кодов КОСГУ (аналитических кодов).</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115.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116.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При бумажном документообороте междуАдминистрацией сельского поселения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117. Не позднее третьего рабочего дня, следующего за отчетным месяцем, организации предоставляется </w:t>
      </w:r>
      <w:hyperlink w:anchor="Par4203" w:history="1">
        <w:r w:rsidRPr="00360F5F">
          <w:rPr>
            <w:sz w:val="28"/>
            <w:szCs w:val="28"/>
          </w:rPr>
          <w:t>Отчет</w:t>
        </w:r>
      </w:hyperlink>
      <w:r w:rsidRPr="00360F5F">
        <w:rPr>
          <w:sz w:val="28"/>
          <w:szCs w:val="28"/>
        </w:rPr>
        <w:t xml:space="preserve"> о состоянии лицевого счета для учета операций </w:t>
      </w:r>
      <w:r w:rsidRPr="00360F5F">
        <w:rPr>
          <w:sz w:val="28"/>
          <w:szCs w:val="28"/>
        </w:rPr>
        <w:lastRenderedPageBreak/>
        <w:t>неучастника бюджетного процесса по форме согласно приложению № 41 к настоящему Порядку.</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118. Переоформление лицевого счета для учета операций неучастника бюджетного процесса производится по </w:t>
      </w:r>
      <w:hyperlink w:anchor="Par3746" w:history="1">
        <w:r w:rsidRPr="00360F5F">
          <w:rPr>
            <w:sz w:val="28"/>
            <w:szCs w:val="28"/>
          </w:rPr>
          <w:t>Заявлению</w:t>
        </w:r>
      </w:hyperlink>
      <w:r w:rsidRPr="00360F5F">
        <w:rPr>
          <w:sz w:val="28"/>
          <w:szCs w:val="28"/>
        </w:rPr>
        <w:t xml:space="preserve"> на переоформление лицевого счета для учета операций неучастника бюджетного процесса              по форме согласно приложению № 42 к настоящему Порядку в случае:</w:t>
      </w:r>
    </w:p>
    <w:p w:rsidR="005067A8" w:rsidRPr="00360F5F" w:rsidRDefault="005067A8" w:rsidP="005067A8">
      <w:pPr>
        <w:autoSpaceDE w:val="0"/>
        <w:autoSpaceDN w:val="0"/>
        <w:adjustRightInd w:val="0"/>
        <w:ind w:firstLine="709"/>
        <w:jc w:val="both"/>
        <w:rPr>
          <w:sz w:val="28"/>
          <w:szCs w:val="28"/>
        </w:rPr>
      </w:pPr>
      <w:r w:rsidRPr="00360F5F">
        <w:rPr>
          <w:sz w:val="28"/>
          <w:szCs w:val="28"/>
        </w:rPr>
        <w:t>а) изменения наименования организации, не вызванного реорганизацией;</w:t>
      </w:r>
    </w:p>
    <w:p w:rsidR="005067A8" w:rsidRPr="00360F5F" w:rsidRDefault="005067A8" w:rsidP="005067A8">
      <w:pPr>
        <w:autoSpaceDE w:val="0"/>
        <w:autoSpaceDN w:val="0"/>
        <w:adjustRightInd w:val="0"/>
        <w:ind w:firstLine="709"/>
        <w:jc w:val="both"/>
        <w:rPr>
          <w:sz w:val="28"/>
          <w:szCs w:val="28"/>
        </w:rPr>
      </w:pPr>
      <w:r w:rsidRPr="00360F5F">
        <w:rPr>
          <w:sz w:val="28"/>
          <w:szCs w:val="28"/>
        </w:rPr>
        <w:t>б) изменения в установленном порядке структуры номера лицевого счета, открытого организации.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119.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120.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w:t>
      </w:r>
      <w:r w:rsidRPr="00360F5F">
        <w:rPr>
          <w:sz w:val="28"/>
          <w:szCs w:val="28"/>
        </w:rPr>
        <w:lastRenderedPageBreak/>
        <w:t>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Лицевой счет для учета операций неучастника бюджетного процесса считается переоформленным с внесением уполномоченным работником отдела исполнения записи о его переоформлении в Книгу регистрации лицевых счетов.</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121.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122.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123.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124. Закрытие лицевого счета для учета операций неучастника бюджетного процесса осуществляется на основании </w:t>
      </w:r>
      <w:hyperlink w:anchor="Par3821" w:history="1">
        <w:r w:rsidRPr="00360F5F">
          <w:rPr>
            <w:sz w:val="28"/>
            <w:szCs w:val="28"/>
          </w:rPr>
          <w:t>Заявления</w:t>
        </w:r>
      </w:hyperlink>
      <w:r w:rsidRPr="00360F5F">
        <w:rPr>
          <w:sz w:val="28"/>
          <w:szCs w:val="28"/>
        </w:rPr>
        <w:t xml:space="preserve"> на закрытие лицевого счета для учета операций неучастника бюджетного процесса               по форме согласно приложению № 43 к настоящему Порядку, представленного организацией в отдел исполнения, в следующих случаях:</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lastRenderedPageBreak/>
        <w:t>а) реорганизации (ликвидации) организации;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в) в иных случаях, предусмотренных бюджетным законодательством Российской Федерации и Республики Башкортостан.</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Заявление на закрытие лицевого счета для учета для учета операций неучастника бюджетного процесса хранится в деле организации.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125.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126.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пунктом 126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неучастника бюджетного процесса по форме согласно приложению № 41 к настоящему Порядку.</w:t>
      </w:r>
    </w:p>
    <w:p w:rsidR="005067A8" w:rsidRPr="00360F5F" w:rsidRDefault="005067A8" w:rsidP="005067A8">
      <w:pPr>
        <w:widowControl w:val="0"/>
        <w:autoSpaceDE w:val="0"/>
        <w:autoSpaceDN w:val="0"/>
        <w:adjustRightInd w:val="0"/>
        <w:ind w:firstLine="709"/>
        <w:jc w:val="both"/>
        <w:rPr>
          <w:iCs/>
          <w:sz w:val="28"/>
          <w:szCs w:val="28"/>
        </w:rPr>
      </w:pPr>
      <w:r w:rsidRPr="00360F5F">
        <w:rPr>
          <w:iCs/>
          <w:sz w:val="28"/>
          <w:szCs w:val="28"/>
        </w:rPr>
        <w:t xml:space="preserve">127. Лицевой счет </w:t>
      </w:r>
      <w:r w:rsidRPr="00360F5F">
        <w:rPr>
          <w:sz w:val="28"/>
          <w:szCs w:val="28"/>
        </w:rPr>
        <w:t>для учета операций неучастника бюджетного процесса</w:t>
      </w:r>
      <w:r w:rsidRPr="00360F5F">
        <w:rPr>
          <w:iCs/>
          <w:sz w:val="28"/>
          <w:szCs w:val="28"/>
        </w:rPr>
        <w:t xml:space="preserve"> закрываются при отсутствии на них учтенных показателей                   и остатка денежных средств.</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5067A8" w:rsidRPr="00360F5F" w:rsidRDefault="005067A8" w:rsidP="005067A8">
      <w:pPr>
        <w:autoSpaceDE w:val="0"/>
        <w:autoSpaceDN w:val="0"/>
        <w:adjustRightInd w:val="0"/>
        <w:ind w:firstLine="709"/>
        <w:jc w:val="both"/>
        <w:rPr>
          <w:sz w:val="28"/>
          <w:szCs w:val="28"/>
        </w:rPr>
      </w:pPr>
      <w:r w:rsidRPr="00360F5F">
        <w:rPr>
          <w:sz w:val="28"/>
          <w:szCs w:val="28"/>
        </w:rPr>
        <w:t xml:space="preserve">Не позднее пяти рабочих дней после передачи в установленном порядке в течении финансового года показателей, отраженных на лицевом счете для учета </w:t>
      </w:r>
      <w:r w:rsidRPr="00360F5F">
        <w:rPr>
          <w:sz w:val="28"/>
          <w:szCs w:val="28"/>
        </w:rPr>
        <w:lastRenderedPageBreak/>
        <w:t>операций неучастника бюджетного процесса, осуществляется закрытие лицевого счета, открытого организации.</w:t>
      </w:r>
    </w:p>
    <w:p w:rsidR="005067A8" w:rsidRPr="00360F5F" w:rsidRDefault="005067A8" w:rsidP="005067A8">
      <w:pPr>
        <w:autoSpaceDE w:val="0"/>
        <w:autoSpaceDN w:val="0"/>
        <w:adjustRightInd w:val="0"/>
        <w:ind w:firstLine="709"/>
        <w:jc w:val="both"/>
        <w:rPr>
          <w:sz w:val="28"/>
          <w:szCs w:val="28"/>
        </w:rPr>
      </w:pPr>
      <w:r w:rsidRPr="00360F5F">
        <w:rPr>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221" w:history="1">
        <w:r w:rsidRPr="00360F5F">
          <w:rPr>
            <w:sz w:val="28"/>
            <w:szCs w:val="28"/>
          </w:rPr>
          <w:t>Заявления</w:t>
        </w:r>
      </w:hyperlink>
      <w:r w:rsidRPr="00360F5F">
        <w:rPr>
          <w:sz w:val="28"/>
          <w:szCs w:val="28"/>
        </w:rPr>
        <w:t xml:space="preserve"> на закрытие лицевого счета для учета операций неучастника бюджетного процесса, оформленного уполномоченным работником отдела исполнения.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128.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067A8" w:rsidRPr="00360F5F" w:rsidRDefault="005067A8" w:rsidP="005067A8">
      <w:pPr>
        <w:autoSpaceDE w:val="0"/>
        <w:autoSpaceDN w:val="0"/>
        <w:adjustRightInd w:val="0"/>
        <w:ind w:firstLine="540"/>
        <w:jc w:val="both"/>
        <w:outlineLvl w:val="2"/>
        <w:rPr>
          <w:sz w:val="28"/>
          <w:szCs w:val="28"/>
        </w:rPr>
      </w:pPr>
    </w:p>
    <w:p w:rsidR="005067A8" w:rsidRPr="00360F5F" w:rsidRDefault="005067A8" w:rsidP="005067A8">
      <w:pPr>
        <w:autoSpaceDE w:val="0"/>
        <w:autoSpaceDN w:val="0"/>
        <w:adjustRightInd w:val="0"/>
        <w:jc w:val="center"/>
        <w:outlineLvl w:val="1"/>
        <w:rPr>
          <w:sz w:val="28"/>
          <w:szCs w:val="28"/>
        </w:rPr>
      </w:pPr>
      <w:r w:rsidRPr="00360F5F">
        <w:rPr>
          <w:sz w:val="28"/>
          <w:szCs w:val="28"/>
        </w:rPr>
        <w:t>III. Порядок ведения лицевых счетов, открываемых</w:t>
      </w:r>
    </w:p>
    <w:p w:rsidR="005067A8" w:rsidRPr="00360F5F" w:rsidRDefault="005067A8" w:rsidP="005067A8">
      <w:pPr>
        <w:autoSpaceDE w:val="0"/>
        <w:autoSpaceDN w:val="0"/>
        <w:adjustRightInd w:val="0"/>
        <w:jc w:val="center"/>
        <w:outlineLvl w:val="1"/>
        <w:rPr>
          <w:sz w:val="28"/>
          <w:szCs w:val="28"/>
        </w:rPr>
      </w:pPr>
      <w:r w:rsidRPr="00360F5F">
        <w:rPr>
          <w:sz w:val="28"/>
          <w:szCs w:val="28"/>
        </w:rPr>
        <w:t>в Администрации сельского поселения. Порядок документооборота</w:t>
      </w:r>
    </w:p>
    <w:p w:rsidR="005067A8" w:rsidRPr="00360F5F" w:rsidRDefault="005067A8" w:rsidP="005067A8">
      <w:pPr>
        <w:autoSpaceDE w:val="0"/>
        <w:autoSpaceDN w:val="0"/>
        <w:adjustRightInd w:val="0"/>
        <w:jc w:val="center"/>
        <w:outlineLvl w:val="1"/>
        <w:rPr>
          <w:sz w:val="28"/>
          <w:szCs w:val="28"/>
        </w:rPr>
      </w:pPr>
      <w:r w:rsidRPr="00360F5F">
        <w:rPr>
          <w:sz w:val="28"/>
          <w:szCs w:val="28"/>
        </w:rPr>
        <w:t>при ведении лицевых счетов</w:t>
      </w:r>
    </w:p>
    <w:p w:rsidR="005067A8" w:rsidRPr="00360F5F" w:rsidRDefault="005067A8" w:rsidP="005067A8">
      <w:pPr>
        <w:autoSpaceDE w:val="0"/>
        <w:autoSpaceDN w:val="0"/>
        <w:adjustRightInd w:val="0"/>
        <w:ind w:firstLine="540"/>
        <w:jc w:val="both"/>
        <w:outlineLvl w:val="1"/>
        <w:rPr>
          <w:sz w:val="28"/>
          <w:szCs w:val="28"/>
        </w:rPr>
      </w:pP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129. Операции со средствами на лицевых счетах отражаются нарастающим итогом в пределах текущего финансового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отражаются на лицевых счетах в структуре кодов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Операции отражаются на лицевых счетах на основании документов клиента и иных документов.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130. На лицевом счете главного распорядителя (распорядителя) бюджетных средств отражаются следующие операции: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а) получение: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лимитов бюджетных обязательств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предельных объемов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б) распределение: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лимитов бюджетных обязательств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предельных объемов финансирования.</w:t>
      </w:r>
    </w:p>
    <w:p w:rsidR="005067A8" w:rsidRPr="00360F5F" w:rsidRDefault="005067A8" w:rsidP="005067A8">
      <w:pPr>
        <w:autoSpaceDE w:val="0"/>
        <w:autoSpaceDN w:val="0"/>
        <w:adjustRightInd w:val="0"/>
        <w:ind w:firstLine="540"/>
        <w:jc w:val="both"/>
        <w:outlineLvl w:val="1"/>
        <w:rPr>
          <w:sz w:val="28"/>
          <w:szCs w:val="28"/>
        </w:rPr>
      </w:pPr>
      <w:hyperlink r:id="rId222" w:history="1">
        <w:r w:rsidRPr="00360F5F">
          <w:rPr>
            <w:sz w:val="28"/>
            <w:szCs w:val="28"/>
          </w:rPr>
          <w:t>13</w:t>
        </w:r>
      </w:hyperlink>
      <w:r w:rsidRPr="00360F5F">
        <w:rPr>
          <w:sz w:val="28"/>
          <w:szCs w:val="28"/>
        </w:rPr>
        <w:t>1. На лицевом счете получателя бюджетных средств отражаются следующие операции: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а) доведение бюджетных данных:</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лимитов бюджетных обязательств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предельных объемов финансирования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распределение лимитов бюджетных обязательств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б) операции с бюджетными средствами: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постановка на учет бюджетных обязательств текущего финансового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выплаты, в том числе на счет получателя бюджетных средств, открытый в банке;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поступление средств, в том числе со счета получателя бюджетных средств, открытого в банке;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операции со средствами от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постановка на учет сведений о смете доходов и расходов по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постановка на учет бюджетных обязательств за счет средств от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поступление средств, в том числе без права расходования;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выплаты.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13</w:t>
      </w:r>
      <w:hyperlink r:id="rId223" w:history="1">
        <w:r w:rsidRPr="00360F5F">
          <w:rPr>
            <w:sz w:val="28"/>
            <w:szCs w:val="28"/>
          </w:rPr>
          <w:t>2</w:t>
        </w:r>
      </w:hyperlink>
      <w:r w:rsidRPr="00360F5F">
        <w:rPr>
          <w:sz w:val="28"/>
          <w:szCs w:val="28"/>
        </w:rPr>
        <w:t>. На лицевом счете по учету средств, поступающих во временное распоряжение получателя бюджетных средств, отражаются следующие операции: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поступление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выплаты.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133.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получение 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распределение 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hyperlink r:id="rId224" w:history="1">
        <w:r w:rsidRPr="00360F5F">
          <w:rPr>
            <w:sz w:val="28"/>
            <w:szCs w:val="28"/>
          </w:rPr>
          <w:t>1</w:t>
        </w:r>
      </w:hyperlink>
      <w:r w:rsidRPr="00360F5F">
        <w:rPr>
          <w:sz w:val="28"/>
          <w:szCs w:val="28"/>
        </w:rPr>
        <w:t>34.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hyperlink r:id="rId225" w:history="1">
        <w:r w:rsidRPr="00360F5F">
          <w:rPr>
            <w:sz w:val="28"/>
            <w:szCs w:val="28"/>
          </w:rPr>
          <w:t>1</w:t>
        </w:r>
      </w:hyperlink>
      <w:r w:rsidRPr="00360F5F">
        <w:rPr>
          <w:sz w:val="28"/>
          <w:szCs w:val="28"/>
        </w:rPr>
        <w:t>35. На лицевом счете администратора источников внутреннего финансирования дефицита бюджета отражаются следующие операции: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получение 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поступление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выплаты.</w:t>
      </w:r>
    </w:p>
    <w:p w:rsidR="005067A8" w:rsidRPr="00360F5F" w:rsidRDefault="005067A8" w:rsidP="005067A8">
      <w:pPr>
        <w:autoSpaceDE w:val="0"/>
        <w:autoSpaceDN w:val="0"/>
        <w:adjustRightInd w:val="0"/>
        <w:ind w:firstLine="540"/>
        <w:jc w:val="both"/>
        <w:outlineLvl w:val="1"/>
        <w:rPr>
          <w:sz w:val="28"/>
          <w:szCs w:val="28"/>
        </w:rPr>
      </w:pPr>
      <w:hyperlink r:id="rId226" w:history="1">
        <w:r w:rsidRPr="00360F5F">
          <w:rPr>
            <w:sz w:val="28"/>
            <w:szCs w:val="28"/>
          </w:rPr>
          <w:t>1</w:t>
        </w:r>
      </w:hyperlink>
      <w:r w:rsidRPr="00360F5F">
        <w:rPr>
          <w:sz w:val="28"/>
          <w:szCs w:val="28"/>
        </w:rPr>
        <w:t>36.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hyperlink r:id="rId227" w:history="1">
        <w:r w:rsidRPr="00360F5F">
          <w:rPr>
            <w:sz w:val="28"/>
            <w:szCs w:val="28"/>
          </w:rPr>
          <w:t>1</w:t>
        </w:r>
      </w:hyperlink>
      <w:r w:rsidRPr="00360F5F">
        <w:rPr>
          <w:sz w:val="28"/>
          <w:szCs w:val="28"/>
        </w:rPr>
        <w:t>37. На лицевом счете иного получателя бюджетных средств отражаются следующие операции: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а) доведение бюджетных данных:</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лимитов бюджетных обязательств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предельных объемов финансирования всего;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б) операции с бюджетными средствами: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суммы выплат;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суммы поступлений.</w:t>
      </w:r>
    </w:p>
    <w:p w:rsidR="005067A8" w:rsidRPr="00360F5F" w:rsidRDefault="005067A8" w:rsidP="005067A8">
      <w:pPr>
        <w:autoSpaceDE w:val="0"/>
        <w:autoSpaceDN w:val="0"/>
        <w:adjustRightInd w:val="0"/>
        <w:ind w:firstLine="540"/>
        <w:jc w:val="both"/>
        <w:outlineLvl w:val="1"/>
        <w:rPr>
          <w:sz w:val="28"/>
          <w:szCs w:val="28"/>
        </w:rPr>
      </w:pPr>
      <w:hyperlink r:id="rId228" w:history="1">
        <w:r w:rsidRPr="00360F5F">
          <w:rPr>
            <w:sz w:val="28"/>
            <w:szCs w:val="28"/>
          </w:rPr>
          <w:t>1</w:t>
        </w:r>
      </w:hyperlink>
      <w:r w:rsidRPr="00360F5F">
        <w:rPr>
          <w:sz w:val="28"/>
          <w:szCs w:val="28"/>
        </w:rPr>
        <w:t>38.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hyperlink r:id="rId229" w:history="1">
        <w:r w:rsidRPr="00360F5F">
          <w:rPr>
            <w:sz w:val="28"/>
            <w:szCs w:val="28"/>
          </w:rPr>
          <w:t>1</w:t>
        </w:r>
      </w:hyperlink>
      <w:r w:rsidRPr="00360F5F">
        <w:rPr>
          <w:sz w:val="28"/>
          <w:szCs w:val="28"/>
        </w:rPr>
        <w:t>39. Операции по возврату средств, поступивших во временное распоряжение получателя бюджетных средств, осуществляютсяАдминистрацией сельского поселенияна основании Заявки на возврат, оформленной в установленном порядке.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осуществляетсяАдминистрацией сельского поселенияна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hyperlink r:id="rId230" w:history="1">
        <w:r w:rsidRPr="00360F5F">
          <w:rPr>
            <w:sz w:val="28"/>
            <w:szCs w:val="28"/>
          </w:rPr>
          <w:t>1</w:t>
        </w:r>
      </w:hyperlink>
      <w:r w:rsidRPr="00360F5F">
        <w:rPr>
          <w:sz w:val="28"/>
          <w:szCs w:val="28"/>
        </w:rPr>
        <w:t>40. Если получатель бюджетных средств получает и использует средства из различных источников: бюджетные средства, средства от приносящей доход деятельности, то операции отражаются в разных разделах лицевого счета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случае отсутствия операций по какому-либо разделу лицевого счета получателя бюджетных средств при формировании отчетов по лицевому счету получателя бюджетных средств данный раздел не заполняется.</w:t>
      </w:r>
    </w:p>
    <w:p w:rsidR="005067A8" w:rsidRPr="00360F5F" w:rsidRDefault="005067A8" w:rsidP="005067A8">
      <w:pPr>
        <w:autoSpaceDE w:val="0"/>
        <w:autoSpaceDN w:val="0"/>
        <w:adjustRightInd w:val="0"/>
        <w:ind w:firstLine="540"/>
        <w:jc w:val="both"/>
        <w:outlineLvl w:val="1"/>
        <w:rPr>
          <w:sz w:val="28"/>
          <w:szCs w:val="28"/>
        </w:rPr>
      </w:pPr>
      <w:hyperlink r:id="rId231" w:history="1">
        <w:r w:rsidRPr="00360F5F">
          <w:rPr>
            <w:sz w:val="28"/>
            <w:szCs w:val="28"/>
          </w:rPr>
          <w:t>1</w:t>
        </w:r>
      </w:hyperlink>
      <w:r w:rsidRPr="00360F5F">
        <w:rPr>
          <w:sz w:val="28"/>
          <w:szCs w:val="28"/>
        </w:rPr>
        <w:t>41. Остаток средств от приносящей доход деятельности отчетного финансового года в текущем финансовом году подлежит учету на лицевом счете получателя бюджетных средств как вступительный остаток на 1 января текущего финансового года, если иное не установлено решением Совета муниципального района Салаватский район о бюджете муниципального района Салаватский район.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муниципального района Салаватский район о бюджете сельского поселения Алькинский сельсовет муниципального района Салаватский район .</w:t>
      </w:r>
    </w:p>
    <w:p w:rsidR="005067A8" w:rsidRPr="00360F5F" w:rsidRDefault="005067A8" w:rsidP="005067A8">
      <w:pPr>
        <w:autoSpaceDE w:val="0"/>
        <w:autoSpaceDN w:val="0"/>
        <w:adjustRightInd w:val="0"/>
        <w:ind w:firstLine="540"/>
        <w:jc w:val="both"/>
        <w:outlineLvl w:val="1"/>
        <w:rPr>
          <w:sz w:val="28"/>
          <w:szCs w:val="28"/>
        </w:rPr>
      </w:pPr>
    </w:p>
    <w:p w:rsidR="005067A8" w:rsidRPr="00360F5F" w:rsidRDefault="005067A8" w:rsidP="005067A8">
      <w:pPr>
        <w:autoSpaceDE w:val="0"/>
        <w:autoSpaceDN w:val="0"/>
        <w:adjustRightInd w:val="0"/>
        <w:jc w:val="center"/>
        <w:outlineLvl w:val="1"/>
        <w:rPr>
          <w:sz w:val="28"/>
          <w:szCs w:val="28"/>
        </w:rPr>
      </w:pPr>
      <w:r w:rsidRPr="00360F5F">
        <w:rPr>
          <w:sz w:val="28"/>
          <w:szCs w:val="28"/>
        </w:rPr>
        <w:t>Документооборот при ведении лицевых счетов</w:t>
      </w:r>
    </w:p>
    <w:p w:rsidR="005067A8" w:rsidRPr="00360F5F" w:rsidRDefault="005067A8" w:rsidP="005067A8">
      <w:pPr>
        <w:autoSpaceDE w:val="0"/>
        <w:autoSpaceDN w:val="0"/>
        <w:adjustRightInd w:val="0"/>
        <w:ind w:firstLine="540"/>
        <w:jc w:val="both"/>
        <w:outlineLvl w:val="1"/>
        <w:rPr>
          <w:sz w:val="28"/>
          <w:szCs w:val="28"/>
        </w:rPr>
      </w:pPr>
    </w:p>
    <w:p w:rsidR="005067A8" w:rsidRPr="00360F5F" w:rsidRDefault="005067A8" w:rsidP="005067A8">
      <w:pPr>
        <w:autoSpaceDE w:val="0"/>
        <w:autoSpaceDN w:val="0"/>
        <w:adjustRightInd w:val="0"/>
        <w:ind w:firstLine="540"/>
        <w:jc w:val="both"/>
        <w:outlineLvl w:val="1"/>
        <w:rPr>
          <w:sz w:val="28"/>
          <w:szCs w:val="28"/>
        </w:rPr>
      </w:pPr>
      <w:hyperlink r:id="rId232" w:history="1">
        <w:r w:rsidRPr="00360F5F">
          <w:rPr>
            <w:sz w:val="28"/>
            <w:szCs w:val="28"/>
          </w:rPr>
          <w:t>1</w:t>
        </w:r>
      </w:hyperlink>
      <w:r w:rsidRPr="00360F5F">
        <w:rPr>
          <w:sz w:val="28"/>
          <w:szCs w:val="28"/>
        </w:rPr>
        <w:t>42. По операциям, учтенным на лицевых счетах клиентов, осуществляется сверка (далее - сверка).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Сверка производится путем представления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междуАдминистрацией сельского поселенияи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5067A8" w:rsidRPr="00360F5F" w:rsidRDefault="005067A8" w:rsidP="005067A8">
      <w:pPr>
        <w:autoSpaceDE w:val="0"/>
        <w:autoSpaceDN w:val="0"/>
        <w:adjustRightInd w:val="0"/>
        <w:ind w:firstLine="540"/>
        <w:jc w:val="both"/>
        <w:outlineLvl w:val="1"/>
        <w:rPr>
          <w:sz w:val="28"/>
          <w:szCs w:val="28"/>
        </w:rPr>
      </w:pPr>
      <w:hyperlink r:id="rId233" w:history="1">
        <w:r w:rsidRPr="00360F5F">
          <w:rPr>
            <w:sz w:val="28"/>
            <w:szCs w:val="28"/>
          </w:rPr>
          <w:t>1</w:t>
        </w:r>
      </w:hyperlink>
      <w:r w:rsidRPr="00360F5F">
        <w:rPr>
          <w:sz w:val="28"/>
          <w:szCs w:val="28"/>
        </w:rPr>
        <w:t>43. Выписки из лицевых счетов формируются по всем видам лицевых счетов, открытым в финансовом управлении, в разрезе первичных документов по операциям за данный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Выписки из лицевых счетов представляются не позднее следующего операционного дня после совершения операции (подтверждения отделом 69 Управления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необходимости подтверждения операций, произведенных на лицевом счете при электронном документообороте с применением ЭЦП, указанная отметка проставляетсяАдминистрацией сельского поселенияна копиях документов на бумажном носителе, представленных клиентом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письменному запросу клиента формируются и представляются клиенту: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Лицевой </w:t>
      </w:r>
      <w:hyperlink r:id="rId234" w:history="1">
        <w:r w:rsidRPr="00360F5F">
          <w:rPr>
            <w:sz w:val="28"/>
            <w:szCs w:val="28"/>
          </w:rPr>
          <w:t>счет</w:t>
        </w:r>
      </w:hyperlink>
      <w:r w:rsidRPr="00360F5F">
        <w:rPr>
          <w:sz w:val="28"/>
          <w:szCs w:val="28"/>
        </w:rPr>
        <w:t xml:space="preserve"> главного распорядителя бюджетных средств по форме согласно приложению N 24 к настоящему Порядку;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Лицевой </w:t>
      </w:r>
      <w:hyperlink r:id="rId235" w:history="1">
        <w:r w:rsidRPr="00360F5F">
          <w:rPr>
            <w:sz w:val="28"/>
            <w:szCs w:val="28"/>
          </w:rPr>
          <w:t>счет</w:t>
        </w:r>
      </w:hyperlink>
      <w:r w:rsidRPr="00360F5F">
        <w:rPr>
          <w:sz w:val="28"/>
          <w:szCs w:val="28"/>
        </w:rPr>
        <w:t xml:space="preserve"> получателя бюджетных средств по форме согласно приложению N 25 к настоящему Порядку;</w:t>
      </w:r>
    </w:p>
    <w:p w:rsidR="005067A8" w:rsidRPr="00360F5F" w:rsidRDefault="005067A8" w:rsidP="005067A8">
      <w:pPr>
        <w:autoSpaceDE w:val="0"/>
        <w:autoSpaceDN w:val="0"/>
        <w:adjustRightInd w:val="0"/>
        <w:ind w:firstLine="540"/>
        <w:jc w:val="both"/>
        <w:outlineLvl w:val="1"/>
        <w:rPr>
          <w:sz w:val="28"/>
          <w:szCs w:val="28"/>
        </w:rPr>
      </w:pPr>
      <w:hyperlink r:id="rId236" w:history="1">
        <w:r w:rsidRPr="00360F5F">
          <w:rPr>
            <w:sz w:val="28"/>
            <w:szCs w:val="28"/>
          </w:rPr>
          <w:t>Приложение</w:t>
        </w:r>
      </w:hyperlink>
      <w:r w:rsidRPr="00360F5F">
        <w:rPr>
          <w:sz w:val="28"/>
          <w:szCs w:val="28"/>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5067A8" w:rsidRPr="00360F5F" w:rsidRDefault="005067A8" w:rsidP="005067A8">
      <w:pPr>
        <w:autoSpaceDE w:val="0"/>
        <w:autoSpaceDN w:val="0"/>
        <w:adjustRightInd w:val="0"/>
        <w:ind w:firstLine="540"/>
        <w:jc w:val="both"/>
        <w:outlineLvl w:val="1"/>
        <w:rPr>
          <w:sz w:val="28"/>
          <w:szCs w:val="28"/>
        </w:rPr>
      </w:pPr>
      <w:hyperlink r:id="rId237" w:history="1">
        <w:r w:rsidRPr="00360F5F">
          <w:rPr>
            <w:sz w:val="28"/>
            <w:szCs w:val="28"/>
          </w:rPr>
          <w:t>Приложение</w:t>
        </w:r>
      </w:hyperlink>
      <w:r w:rsidRPr="00360F5F">
        <w:rPr>
          <w:sz w:val="28"/>
          <w:szCs w:val="28"/>
        </w:rPr>
        <w:t xml:space="preserve"> к Выписке из лицевого счета получателя бюджетных средств по форме согласно приложению N 20 к настоящему Порядку;</w:t>
      </w:r>
    </w:p>
    <w:p w:rsidR="005067A8" w:rsidRPr="00360F5F" w:rsidRDefault="005067A8" w:rsidP="005067A8">
      <w:pPr>
        <w:autoSpaceDE w:val="0"/>
        <w:autoSpaceDN w:val="0"/>
        <w:adjustRightInd w:val="0"/>
        <w:ind w:firstLine="540"/>
        <w:jc w:val="both"/>
        <w:outlineLvl w:val="1"/>
        <w:rPr>
          <w:sz w:val="28"/>
          <w:szCs w:val="28"/>
        </w:rPr>
      </w:pPr>
      <w:hyperlink r:id="rId238" w:history="1">
        <w:r w:rsidRPr="00360F5F">
          <w:rPr>
            <w:sz w:val="28"/>
            <w:szCs w:val="28"/>
          </w:rPr>
          <w:t>Приложение</w:t>
        </w:r>
      </w:hyperlink>
      <w:r w:rsidRPr="00360F5F">
        <w:rPr>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5067A8" w:rsidRPr="00360F5F" w:rsidRDefault="005067A8" w:rsidP="005067A8">
      <w:pPr>
        <w:autoSpaceDE w:val="0"/>
        <w:autoSpaceDN w:val="0"/>
        <w:adjustRightInd w:val="0"/>
        <w:ind w:firstLine="540"/>
        <w:jc w:val="both"/>
        <w:outlineLvl w:val="1"/>
        <w:rPr>
          <w:sz w:val="28"/>
          <w:szCs w:val="28"/>
        </w:rPr>
      </w:pPr>
      <w:hyperlink r:id="rId239" w:history="1">
        <w:r w:rsidRPr="00360F5F">
          <w:rPr>
            <w:sz w:val="28"/>
            <w:szCs w:val="28"/>
          </w:rPr>
          <w:t>Приложение</w:t>
        </w:r>
      </w:hyperlink>
      <w:r w:rsidRPr="00360F5F">
        <w:rPr>
          <w:sz w:val="28"/>
          <w:szCs w:val="28"/>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5067A8" w:rsidRPr="00360F5F" w:rsidRDefault="005067A8" w:rsidP="005067A8">
      <w:pPr>
        <w:autoSpaceDE w:val="0"/>
        <w:autoSpaceDN w:val="0"/>
        <w:adjustRightInd w:val="0"/>
        <w:ind w:firstLine="540"/>
        <w:jc w:val="both"/>
        <w:outlineLvl w:val="1"/>
        <w:rPr>
          <w:sz w:val="28"/>
          <w:szCs w:val="28"/>
        </w:rPr>
      </w:pPr>
      <w:hyperlink r:id="rId240" w:history="1">
        <w:r w:rsidRPr="00360F5F">
          <w:rPr>
            <w:sz w:val="28"/>
            <w:szCs w:val="28"/>
          </w:rPr>
          <w:t>Приложение</w:t>
        </w:r>
      </w:hyperlink>
      <w:r w:rsidRPr="00360F5F">
        <w:rPr>
          <w:sz w:val="28"/>
          <w:szCs w:val="28"/>
        </w:rPr>
        <w:t xml:space="preserve"> к Выписке из лицевого счета иного получателя бюджетных средств по форме согласно приложению N 23 к настоящему Порядку;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финансовом управлении, за исключением </w:t>
      </w:r>
      <w:r w:rsidRPr="00360F5F">
        <w:rPr>
          <w:sz w:val="28"/>
          <w:szCs w:val="28"/>
        </w:rPr>
        <w:lastRenderedPageBreak/>
        <w:t>лицевых счетов по учету средств, поступающих во временное распоряжение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r:id="rId241" w:history="1">
        <w:r w:rsidRPr="00360F5F">
          <w:rPr>
            <w:sz w:val="28"/>
            <w:szCs w:val="28"/>
          </w:rPr>
          <w:t>Выписки</w:t>
        </w:r>
      </w:hyperlink>
      <w:r w:rsidRPr="00360F5F">
        <w:rPr>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hyperlink r:id="rId242" w:history="1">
        <w:r w:rsidRPr="00360F5F">
          <w:rPr>
            <w:sz w:val="28"/>
            <w:szCs w:val="28"/>
          </w:rPr>
          <w:t>1</w:t>
        </w:r>
      </w:hyperlink>
      <w:r w:rsidRPr="00360F5F">
        <w:rPr>
          <w:sz w:val="28"/>
          <w:szCs w:val="28"/>
        </w:rPr>
        <w:t xml:space="preserve">44. Выписки из соответствующих лицевых счетов и Приложения к ним на бумажном носителе выдаются под расписку лицам, включенным в </w:t>
      </w:r>
      <w:hyperlink r:id="rId243" w:history="1">
        <w:r w:rsidRPr="00360F5F">
          <w:rPr>
            <w:sz w:val="28"/>
            <w:szCs w:val="28"/>
          </w:rPr>
          <w:t>Карточку</w:t>
        </w:r>
      </w:hyperlink>
      <w:r w:rsidRPr="00360F5F">
        <w:rPr>
          <w:sz w:val="28"/>
          <w:szCs w:val="28"/>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руководителя финансового управления (или иного уполномоченного лица) и письменным заявлением клиента произвольной формы.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Работникам клиента, подписи которых не включены в </w:t>
      </w:r>
      <w:hyperlink r:id="rId244" w:history="1">
        <w:r w:rsidRPr="00360F5F">
          <w:rPr>
            <w:sz w:val="28"/>
            <w:szCs w:val="28"/>
          </w:rPr>
          <w:t>Карточку</w:t>
        </w:r>
      </w:hyperlink>
      <w:r w:rsidRPr="00360F5F">
        <w:rPr>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5067A8" w:rsidRPr="00360F5F" w:rsidRDefault="005067A8" w:rsidP="005067A8">
      <w:pPr>
        <w:autoSpaceDE w:val="0"/>
        <w:autoSpaceDN w:val="0"/>
        <w:adjustRightInd w:val="0"/>
        <w:ind w:firstLine="540"/>
        <w:jc w:val="both"/>
        <w:outlineLvl w:val="1"/>
        <w:rPr>
          <w:sz w:val="28"/>
          <w:szCs w:val="28"/>
        </w:rPr>
      </w:pPr>
      <w:hyperlink r:id="rId245" w:history="1">
        <w:r w:rsidRPr="00360F5F">
          <w:rPr>
            <w:sz w:val="28"/>
            <w:szCs w:val="28"/>
          </w:rPr>
          <w:t>1</w:t>
        </w:r>
      </w:hyperlink>
      <w:r w:rsidRPr="00360F5F">
        <w:rPr>
          <w:sz w:val="28"/>
          <w:szCs w:val="28"/>
        </w:rPr>
        <w:t>45. Не позднее третьего рабочего дня, следующего за отчетным месяцем, клиентам представляются Отчеты о состоянии лицевого счета в электронном виде с применением ЭЦП.</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r:id="rId246" w:history="1">
        <w:r w:rsidRPr="00360F5F">
          <w:rPr>
            <w:sz w:val="28"/>
            <w:szCs w:val="28"/>
          </w:rPr>
          <w:t>Отчета</w:t>
        </w:r>
      </w:hyperlink>
      <w:r w:rsidRPr="00360F5F">
        <w:rPr>
          <w:sz w:val="28"/>
          <w:szCs w:val="28"/>
        </w:rPr>
        <w:t xml:space="preserve"> о состоянии лицевого счета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 состоянию на 1 января очередного финансового года направляет клиентам по операциям с бюджетными данными отчеты о состоянии лицевых счетов на очередной финансовый год по формам согласно </w:t>
      </w:r>
      <w:hyperlink r:id="rId247" w:history="1">
        <w:r w:rsidRPr="00360F5F">
          <w:rPr>
            <w:sz w:val="28"/>
            <w:szCs w:val="28"/>
          </w:rPr>
          <w:t>приложению N 13</w:t>
        </w:r>
      </w:hyperlink>
      <w:r w:rsidRPr="00360F5F">
        <w:rPr>
          <w:sz w:val="28"/>
          <w:szCs w:val="28"/>
        </w:rPr>
        <w:t xml:space="preserve">, </w:t>
      </w:r>
      <w:hyperlink r:id="rId248" w:history="1">
        <w:r w:rsidRPr="00360F5F">
          <w:rPr>
            <w:sz w:val="28"/>
            <w:szCs w:val="28"/>
          </w:rPr>
          <w:t>N 14</w:t>
        </w:r>
      </w:hyperlink>
      <w:r w:rsidRPr="00360F5F">
        <w:rPr>
          <w:sz w:val="28"/>
          <w:szCs w:val="28"/>
        </w:rPr>
        <w:t xml:space="preserve">, </w:t>
      </w:r>
      <w:hyperlink r:id="rId249" w:history="1">
        <w:r w:rsidRPr="00360F5F">
          <w:rPr>
            <w:sz w:val="28"/>
            <w:szCs w:val="28"/>
          </w:rPr>
          <w:t>N 16</w:t>
        </w:r>
      </w:hyperlink>
      <w:r w:rsidRPr="00360F5F">
        <w:rPr>
          <w:sz w:val="28"/>
          <w:szCs w:val="28"/>
        </w:rPr>
        <w:t xml:space="preserve">, </w:t>
      </w:r>
      <w:hyperlink r:id="rId250" w:history="1">
        <w:r w:rsidRPr="00360F5F">
          <w:rPr>
            <w:sz w:val="28"/>
            <w:szCs w:val="28"/>
          </w:rPr>
          <w:t>N 17</w:t>
        </w:r>
      </w:hyperlink>
      <w:r w:rsidRPr="00360F5F">
        <w:rPr>
          <w:sz w:val="28"/>
          <w:szCs w:val="28"/>
        </w:rPr>
        <w:t xml:space="preserve">, </w:t>
      </w:r>
      <w:hyperlink r:id="rId251" w:history="1">
        <w:r w:rsidRPr="00360F5F">
          <w:rPr>
            <w:sz w:val="28"/>
            <w:szCs w:val="28"/>
          </w:rPr>
          <w:t>N 18</w:t>
        </w:r>
      </w:hyperlink>
      <w:r w:rsidRPr="00360F5F">
        <w:rPr>
          <w:sz w:val="28"/>
          <w:szCs w:val="28"/>
        </w:rPr>
        <w:t xml:space="preserve"> к настоящему Порядку.</w:t>
      </w:r>
    </w:p>
    <w:p w:rsidR="005067A8" w:rsidRPr="00360F5F" w:rsidRDefault="005067A8" w:rsidP="005067A8">
      <w:pPr>
        <w:autoSpaceDE w:val="0"/>
        <w:autoSpaceDN w:val="0"/>
        <w:adjustRightInd w:val="0"/>
        <w:ind w:firstLine="540"/>
        <w:jc w:val="both"/>
        <w:outlineLvl w:val="1"/>
        <w:rPr>
          <w:sz w:val="28"/>
          <w:szCs w:val="28"/>
        </w:rPr>
      </w:pPr>
      <w:hyperlink r:id="rId252" w:history="1">
        <w:r w:rsidRPr="00360F5F">
          <w:rPr>
            <w:sz w:val="28"/>
            <w:szCs w:val="28"/>
          </w:rPr>
          <w:t>1</w:t>
        </w:r>
      </w:hyperlink>
      <w:r w:rsidRPr="00360F5F">
        <w:rPr>
          <w:sz w:val="28"/>
          <w:szCs w:val="28"/>
        </w:rPr>
        <w:t>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финансового управления (или иного уполномоченного лица).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hyperlink r:id="rId253" w:history="1">
        <w:r w:rsidRPr="00360F5F">
          <w:rPr>
            <w:sz w:val="28"/>
            <w:szCs w:val="28"/>
          </w:rPr>
          <w:t>1</w:t>
        </w:r>
      </w:hyperlink>
      <w:r w:rsidRPr="00360F5F">
        <w:rPr>
          <w:sz w:val="28"/>
          <w:szCs w:val="28"/>
        </w:rPr>
        <w:t>47.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электронном документообороте хранение указанных документов осуществляется в порядке, установленном регламентом.</w:t>
      </w:r>
    </w:p>
    <w:p w:rsidR="005067A8" w:rsidRPr="00360F5F" w:rsidRDefault="005067A8" w:rsidP="005067A8">
      <w:pPr>
        <w:autoSpaceDE w:val="0"/>
        <w:autoSpaceDN w:val="0"/>
        <w:adjustRightInd w:val="0"/>
        <w:ind w:firstLine="540"/>
        <w:jc w:val="both"/>
        <w:outlineLvl w:val="1"/>
        <w:rPr>
          <w:sz w:val="28"/>
          <w:szCs w:val="28"/>
        </w:rPr>
      </w:pPr>
      <w:hyperlink r:id="rId254" w:history="1">
        <w:r w:rsidRPr="00360F5F">
          <w:rPr>
            <w:sz w:val="28"/>
            <w:szCs w:val="28"/>
          </w:rPr>
          <w:t>1</w:t>
        </w:r>
      </w:hyperlink>
      <w:r w:rsidRPr="00360F5F">
        <w:rPr>
          <w:sz w:val="28"/>
          <w:szCs w:val="28"/>
        </w:rPr>
        <w:t>48. Клиент обязан письменно сообщить финансовому управлению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5067A8" w:rsidRPr="00360F5F" w:rsidRDefault="005067A8" w:rsidP="005067A8">
      <w:pPr>
        <w:autoSpaceDE w:val="0"/>
        <w:autoSpaceDN w:val="0"/>
        <w:adjustRightInd w:val="0"/>
        <w:ind w:firstLine="540"/>
        <w:jc w:val="both"/>
        <w:outlineLvl w:val="1"/>
        <w:rPr>
          <w:sz w:val="28"/>
          <w:szCs w:val="28"/>
        </w:rPr>
      </w:pPr>
      <w:hyperlink r:id="rId255" w:history="1">
        <w:r w:rsidRPr="00360F5F">
          <w:rPr>
            <w:sz w:val="28"/>
            <w:szCs w:val="28"/>
          </w:rPr>
          <w:t>1</w:t>
        </w:r>
      </w:hyperlink>
      <w:r w:rsidRPr="00360F5F">
        <w:rPr>
          <w:sz w:val="28"/>
          <w:szCs w:val="28"/>
        </w:rPr>
        <w:t>49. Распределение и закрепление конкретных обязанностей за работниками финансового управления в части обслуживания ими лицевых счетов и осуществления учета операций на лицевых счетах осуществляется в соответствии с установленнымАдминистрацией сельского поселения регламентом.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5067A8" w:rsidRPr="00360F5F" w:rsidRDefault="005067A8" w:rsidP="005067A8">
      <w:pPr>
        <w:autoSpaceDE w:val="0"/>
        <w:autoSpaceDN w:val="0"/>
        <w:adjustRightInd w:val="0"/>
        <w:ind w:firstLine="540"/>
        <w:jc w:val="both"/>
        <w:outlineLvl w:val="1"/>
        <w:rPr>
          <w:sz w:val="28"/>
          <w:szCs w:val="28"/>
        </w:rPr>
      </w:pPr>
      <w:hyperlink r:id="rId256" w:history="1">
        <w:r w:rsidRPr="00360F5F">
          <w:rPr>
            <w:sz w:val="28"/>
            <w:szCs w:val="28"/>
          </w:rPr>
          <w:t>1</w:t>
        </w:r>
      </w:hyperlink>
      <w:r w:rsidRPr="00360F5F">
        <w:rPr>
          <w:sz w:val="28"/>
          <w:szCs w:val="28"/>
        </w:rPr>
        <w:t>50. Администрация сельского поселения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 числу таких работников относятся работники, занятые приемом, оформлением, контролем, выдачей расчетных документов, внутри казначейских документов, отражающих движение средств бюджета на балансовых счетах по учету исполнения бюджета или лицевых счетах.</w:t>
      </w:r>
    </w:p>
    <w:p w:rsidR="005067A8" w:rsidRPr="00360F5F" w:rsidRDefault="005067A8" w:rsidP="005067A8">
      <w:pPr>
        <w:autoSpaceDE w:val="0"/>
        <w:autoSpaceDN w:val="0"/>
        <w:adjustRightInd w:val="0"/>
        <w:ind w:firstLine="540"/>
        <w:jc w:val="both"/>
        <w:outlineLvl w:val="1"/>
        <w:rPr>
          <w:sz w:val="28"/>
          <w:szCs w:val="28"/>
        </w:rPr>
      </w:pPr>
      <w:hyperlink r:id="rId257" w:history="1">
        <w:r w:rsidRPr="00360F5F">
          <w:rPr>
            <w:sz w:val="28"/>
            <w:szCs w:val="28"/>
          </w:rPr>
          <w:t>1</w:t>
        </w:r>
      </w:hyperlink>
      <w:r w:rsidRPr="00360F5F">
        <w:rPr>
          <w:sz w:val="28"/>
          <w:szCs w:val="28"/>
        </w:rPr>
        <w:t xml:space="preserve">51.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осуществляетсяАдминистрацией сельского поселенияв соответствии с требованиями, установленными </w:t>
      </w:r>
      <w:hyperlink r:id="rId258" w:history="1">
        <w:r w:rsidRPr="00360F5F">
          <w:rPr>
            <w:sz w:val="28"/>
            <w:szCs w:val="28"/>
          </w:rPr>
          <w:t>законодательством</w:t>
        </w:r>
      </w:hyperlink>
      <w:r w:rsidRPr="00360F5F">
        <w:rPr>
          <w:sz w:val="28"/>
          <w:szCs w:val="28"/>
        </w:rPr>
        <w:t xml:space="preserve"> Российской Федерации о государственной тайне.</w:t>
      </w:r>
    </w:p>
    <w:p w:rsidR="005067A8" w:rsidRPr="00360F5F" w:rsidRDefault="005067A8" w:rsidP="005067A8">
      <w:pPr>
        <w:autoSpaceDE w:val="0"/>
        <w:autoSpaceDN w:val="0"/>
        <w:adjustRightInd w:val="0"/>
        <w:ind w:firstLine="540"/>
        <w:jc w:val="both"/>
        <w:outlineLvl w:val="1"/>
        <w:rPr>
          <w:sz w:val="28"/>
          <w:szCs w:val="28"/>
        </w:rPr>
      </w:pPr>
    </w:p>
    <w:p w:rsidR="005067A8" w:rsidRPr="00360F5F" w:rsidRDefault="005067A8" w:rsidP="005067A8">
      <w:pPr>
        <w:autoSpaceDE w:val="0"/>
        <w:autoSpaceDN w:val="0"/>
        <w:adjustRightInd w:val="0"/>
        <w:jc w:val="center"/>
        <w:outlineLvl w:val="1"/>
        <w:rPr>
          <w:sz w:val="28"/>
          <w:szCs w:val="28"/>
        </w:rPr>
      </w:pPr>
      <w:r w:rsidRPr="00360F5F">
        <w:rPr>
          <w:sz w:val="28"/>
          <w:szCs w:val="28"/>
        </w:rPr>
        <w:t>IV. Указания по заполнению форм документов,</w:t>
      </w:r>
    </w:p>
    <w:p w:rsidR="005067A8" w:rsidRPr="00360F5F" w:rsidRDefault="005067A8" w:rsidP="005067A8">
      <w:pPr>
        <w:autoSpaceDE w:val="0"/>
        <w:autoSpaceDN w:val="0"/>
        <w:adjustRightInd w:val="0"/>
        <w:jc w:val="center"/>
        <w:outlineLvl w:val="1"/>
        <w:rPr>
          <w:sz w:val="28"/>
          <w:szCs w:val="28"/>
        </w:rPr>
      </w:pPr>
      <w:r w:rsidRPr="00360F5F">
        <w:rPr>
          <w:sz w:val="28"/>
          <w:szCs w:val="28"/>
        </w:rPr>
        <w:t>представленных в приложениях к Порядку</w:t>
      </w:r>
    </w:p>
    <w:p w:rsidR="005067A8" w:rsidRPr="00360F5F" w:rsidRDefault="005067A8" w:rsidP="005067A8">
      <w:pPr>
        <w:autoSpaceDE w:val="0"/>
        <w:autoSpaceDN w:val="0"/>
        <w:adjustRightInd w:val="0"/>
        <w:ind w:firstLine="540"/>
        <w:jc w:val="both"/>
        <w:outlineLvl w:val="1"/>
        <w:rPr>
          <w:sz w:val="28"/>
          <w:szCs w:val="28"/>
        </w:rPr>
      </w:pPr>
    </w:p>
    <w:p w:rsidR="005067A8" w:rsidRPr="00360F5F" w:rsidRDefault="005067A8" w:rsidP="005067A8">
      <w:pPr>
        <w:autoSpaceDE w:val="0"/>
        <w:autoSpaceDN w:val="0"/>
        <w:adjustRightInd w:val="0"/>
        <w:ind w:firstLine="540"/>
        <w:jc w:val="both"/>
        <w:outlineLvl w:val="1"/>
        <w:rPr>
          <w:sz w:val="28"/>
          <w:szCs w:val="28"/>
        </w:rPr>
      </w:pPr>
      <w:hyperlink r:id="rId259" w:history="1">
        <w:r w:rsidRPr="00360F5F">
          <w:rPr>
            <w:sz w:val="28"/>
            <w:szCs w:val="28"/>
          </w:rPr>
          <w:t>1</w:t>
        </w:r>
      </w:hyperlink>
      <w:r w:rsidRPr="00360F5F">
        <w:rPr>
          <w:sz w:val="28"/>
          <w:szCs w:val="28"/>
        </w:rPr>
        <w:t xml:space="preserve">52. Заполнение </w:t>
      </w:r>
      <w:hyperlink r:id="rId260" w:history="1">
        <w:r w:rsidRPr="00360F5F">
          <w:rPr>
            <w:sz w:val="28"/>
            <w:szCs w:val="28"/>
          </w:rPr>
          <w:t>Заявления</w:t>
        </w:r>
      </w:hyperlink>
      <w:r w:rsidRPr="00360F5F">
        <w:rPr>
          <w:sz w:val="28"/>
          <w:szCs w:val="28"/>
        </w:rPr>
        <w:t xml:space="preserve"> на открытие лицевого счета осуществляется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hyperlink r:id="rId261" w:history="1">
        <w:r w:rsidRPr="00360F5F">
          <w:rPr>
            <w:sz w:val="28"/>
            <w:szCs w:val="28"/>
          </w:rPr>
          <w:t>Заявление</w:t>
        </w:r>
      </w:hyperlink>
      <w:r w:rsidRPr="00360F5F">
        <w:rPr>
          <w:sz w:val="28"/>
          <w:szCs w:val="28"/>
        </w:rPr>
        <w:t xml:space="preserve"> на открытие лицевого счета заполняется клиентом, за исключением части "Отметка финансового органа об открытии лицевого счета N".</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составления документа,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участника бюджетного процесса бюджета муниципального района Салаватский район - кода по Сводному реестру, ИНН и КПП;</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иного получателя средств бюджета сельского поселения Алькинский сельсовет муниципального района Салаватский район - кода по Сводному реестру, ИНН и КПП.</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62" w:history="1">
        <w:r w:rsidRPr="00360F5F">
          <w:rPr>
            <w:sz w:val="28"/>
            <w:szCs w:val="28"/>
          </w:rPr>
          <w:t>Заявления</w:t>
        </w:r>
      </w:hyperlink>
      <w:r w:rsidRPr="00360F5F">
        <w:rPr>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 строке "Финансовый орган" полное наименование финансового управления по месту представления </w:t>
      </w:r>
      <w:hyperlink r:id="rId263" w:history="1">
        <w:r w:rsidRPr="00360F5F">
          <w:rPr>
            <w:sz w:val="28"/>
            <w:szCs w:val="28"/>
          </w:rPr>
          <w:t>Заявления</w:t>
        </w:r>
      </w:hyperlink>
      <w:r w:rsidRPr="00360F5F">
        <w:rPr>
          <w:sz w:val="28"/>
          <w:szCs w:val="28"/>
        </w:rPr>
        <w:t xml:space="preserve"> на открытие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64" w:history="1">
        <w:r w:rsidRPr="00360F5F">
          <w:rPr>
            <w:sz w:val="28"/>
            <w:szCs w:val="28"/>
          </w:rPr>
          <w:t>Заявления</w:t>
        </w:r>
      </w:hyperlink>
      <w:r w:rsidRPr="00360F5F">
        <w:rPr>
          <w:sz w:val="28"/>
          <w:szCs w:val="28"/>
        </w:rPr>
        <w:t xml:space="preserve"> на открытие лицевого счета кода соответствующего вида лицевого счета (кодов соответствующих видов лицевых счетов).</w:t>
      </w:r>
    </w:p>
    <w:p w:rsidR="005067A8" w:rsidRPr="00360F5F" w:rsidRDefault="005067A8" w:rsidP="005067A8">
      <w:pPr>
        <w:autoSpaceDE w:val="0"/>
        <w:autoSpaceDN w:val="0"/>
        <w:adjustRightInd w:val="0"/>
        <w:ind w:firstLine="540"/>
        <w:jc w:val="both"/>
        <w:outlineLvl w:val="1"/>
        <w:rPr>
          <w:sz w:val="28"/>
          <w:szCs w:val="28"/>
        </w:rPr>
      </w:pPr>
      <w:hyperlink r:id="rId265" w:history="1">
        <w:r w:rsidRPr="00360F5F">
          <w:rPr>
            <w:sz w:val="28"/>
            <w:szCs w:val="28"/>
          </w:rPr>
          <w:t>Заявление</w:t>
        </w:r>
      </w:hyperlink>
      <w:r w:rsidRPr="00360F5F">
        <w:rPr>
          <w:sz w:val="28"/>
          <w:szCs w:val="28"/>
        </w:rPr>
        <w:t xml:space="preserve"> на открытие лицевого счета заверяется: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Отметка финансового органа об открытии лицевого счета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 заголовке Отметки финансового органа об открытии лицевого счета указывается номер лицевого счета (номера лицевых счетов), открытого (открытых) в соответствии с </w:t>
      </w:r>
      <w:hyperlink r:id="rId266" w:history="1">
        <w:r w:rsidRPr="00360F5F">
          <w:rPr>
            <w:sz w:val="28"/>
            <w:szCs w:val="28"/>
          </w:rPr>
          <w:t>Заявлением</w:t>
        </w:r>
      </w:hyperlink>
      <w:r w:rsidRPr="00360F5F">
        <w:rPr>
          <w:sz w:val="28"/>
          <w:szCs w:val="28"/>
        </w:rPr>
        <w:t xml:space="preserve"> на открытие лицевого счета, представленным клиентом.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Отметка финансового органа об открытии лицевого счета заверяется: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подписью руководителя финансового управления (или иного уполномоченного лица), с указанием расшифровки подписи, содержащей фамилию и инициалы;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подписью уполномоченного работника отдела исполнения, ответственного за правильность осуществления проверки </w:t>
      </w:r>
      <w:hyperlink r:id="rId267" w:history="1">
        <w:r w:rsidRPr="00360F5F">
          <w:rPr>
            <w:sz w:val="28"/>
            <w:szCs w:val="28"/>
          </w:rPr>
          <w:t>Заявления</w:t>
        </w:r>
      </w:hyperlink>
      <w:r w:rsidRPr="00360F5F">
        <w:rPr>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152.1.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"Отметка финансового органа об открытии лицевого счета N", которая заполняется отделом исполнения;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составления документа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организации" - полное наименование организации с отражением в кодовой зоне его ИНН, КПП и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содержательной части формы документа после записи "Прошу открыть лицевой счет" указывается вид лицевого счета - лицевой счет для учета операций бюджетного учреждения (автономного учреждения) с отражением в кодовой зоне кода лицевого счета для учета операций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Заявление на открытие лицевого счета для учета операций бюджетного учреждения (автономного учреждения) заверяется: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152.2. Заявление на открытие лицевого счета для учета операций неучастника бюджетного процесса заполняется организацией,                             за исключением </w:t>
      </w:r>
      <w:r w:rsidRPr="00360F5F">
        <w:rPr>
          <w:sz w:val="28"/>
          <w:szCs w:val="28"/>
        </w:rPr>
        <w:lastRenderedPageBreak/>
        <w:t>частей:</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«Отметка финансового управления Администрации муниципального района Салаватский район Республики Башкортостан об открытии лицевого счета №», которая заполняется отделом исполнения;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В заголовочной части формы документа указываются: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дата составления документа с отражением в кодовой зоне даты                  в формате «день, месяц, год» (00.00.0000);</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по строке «Наименование организации» - полное наименование организации с отражением в кодовой зоне его ИНН, КПП и кода по ОКПО;</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268" w:anchor="Par120#Par120" w:history="1">
        <w:r w:rsidRPr="00360F5F">
          <w:rPr>
            <w:rStyle w:val="ab"/>
            <w:sz w:val="28"/>
            <w:szCs w:val="28"/>
          </w:rPr>
          <w:t>пунктом 5</w:t>
        </w:r>
      </w:hyperlink>
      <w:r w:rsidRPr="00360F5F">
        <w:rPr>
          <w:sz w:val="28"/>
          <w:szCs w:val="28"/>
        </w:rPr>
        <w:t xml:space="preserve"> настоящего Порядка с отражением в кодовой зоне кода лицевого счета для учета операций неучастника бюджетного процесса.</w:t>
      </w:r>
    </w:p>
    <w:p w:rsidR="005067A8" w:rsidRPr="00360F5F" w:rsidRDefault="005067A8" w:rsidP="005067A8">
      <w:pPr>
        <w:autoSpaceDE w:val="0"/>
        <w:autoSpaceDN w:val="0"/>
        <w:adjustRightInd w:val="0"/>
        <w:ind w:firstLine="709"/>
        <w:jc w:val="both"/>
        <w:rPr>
          <w:sz w:val="28"/>
          <w:szCs w:val="28"/>
        </w:rPr>
      </w:pPr>
      <w:r w:rsidRPr="00360F5F">
        <w:rPr>
          <w:sz w:val="28"/>
          <w:szCs w:val="28"/>
        </w:rPr>
        <w:t xml:space="preserve">по </w:t>
      </w:r>
      <w:hyperlink r:id="rId269" w:history="1">
        <w:r w:rsidRPr="00360F5F">
          <w:rPr>
            <w:rStyle w:val="ab"/>
            <w:sz w:val="28"/>
            <w:szCs w:val="28"/>
          </w:rPr>
          <w:t>строке</w:t>
        </w:r>
      </w:hyperlink>
      <w:r w:rsidRPr="00360F5F">
        <w:rPr>
          <w:sz w:val="28"/>
          <w:szCs w:val="28"/>
        </w:rPr>
        <w:t xml:space="preserve"> «Основание для открытия лицевого счета» -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Заявление на открытие лицевого счета для учета операций неучастника бюджетного процесса заверяется: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p w:rsidR="005067A8" w:rsidRPr="00360F5F" w:rsidRDefault="005067A8" w:rsidP="005067A8">
      <w:pPr>
        <w:autoSpaceDE w:val="0"/>
        <w:autoSpaceDN w:val="0"/>
        <w:adjustRightInd w:val="0"/>
        <w:ind w:firstLine="540"/>
        <w:jc w:val="both"/>
        <w:outlineLvl w:val="1"/>
        <w:rPr>
          <w:sz w:val="28"/>
          <w:szCs w:val="28"/>
        </w:rPr>
      </w:pPr>
      <w:hyperlink r:id="rId270" w:history="1">
        <w:r w:rsidRPr="00360F5F">
          <w:rPr>
            <w:sz w:val="28"/>
            <w:szCs w:val="28"/>
          </w:rPr>
          <w:t>1</w:t>
        </w:r>
      </w:hyperlink>
      <w:r w:rsidRPr="00360F5F">
        <w:rPr>
          <w:sz w:val="28"/>
          <w:szCs w:val="28"/>
        </w:rPr>
        <w:t xml:space="preserve">53. Формирование </w:t>
      </w:r>
      <w:hyperlink r:id="rId271" w:history="1">
        <w:r w:rsidRPr="00360F5F">
          <w:rPr>
            <w:sz w:val="28"/>
            <w:szCs w:val="28"/>
          </w:rPr>
          <w:t>Карточки</w:t>
        </w:r>
      </w:hyperlink>
      <w:r w:rsidRPr="00360F5F">
        <w:rPr>
          <w:sz w:val="28"/>
          <w:szCs w:val="28"/>
        </w:rPr>
        <w:t xml:space="preserve"> образцов подписей к лицевым счетам осуществляется клиентом финансового управления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клиент проставляет присвоенный ей номер. Уполномоченный работник отдела исполнения в наименовании формы документа проставляет номера открытых клиенту лицевых счетов (или зачеркивает номера закрытых клиенту счетов).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клиентом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составления документа,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участника бюджетного процесса бюджета муниципального района Салаватский район - кода по Сводному реестру, ИНН и КПП.</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проставляются образцы подписей соответствующих должностных лиц.</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w:t>
      </w:r>
      <w:hyperlink r:id="rId272" w:history="1">
        <w:r w:rsidRPr="00360F5F">
          <w:rPr>
            <w:sz w:val="28"/>
            <w:szCs w:val="28"/>
          </w:rPr>
          <w:t>Карточки</w:t>
        </w:r>
      </w:hyperlink>
      <w:r w:rsidRPr="00360F5F">
        <w:rPr>
          <w:sz w:val="28"/>
          <w:szCs w:val="28"/>
        </w:rPr>
        <w:t xml:space="preserve"> образцов подписей, сначала указывается дата начала срока полномочий, а затем через знак "тире" дата окончания срока полномочий.</w:t>
      </w:r>
    </w:p>
    <w:p w:rsidR="005067A8" w:rsidRPr="00360F5F" w:rsidRDefault="005067A8" w:rsidP="005067A8">
      <w:pPr>
        <w:autoSpaceDE w:val="0"/>
        <w:autoSpaceDN w:val="0"/>
        <w:adjustRightInd w:val="0"/>
        <w:ind w:firstLine="540"/>
        <w:jc w:val="both"/>
        <w:outlineLvl w:val="1"/>
        <w:rPr>
          <w:sz w:val="28"/>
          <w:szCs w:val="28"/>
        </w:rPr>
      </w:pPr>
      <w:hyperlink r:id="rId273" w:history="1">
        <w:r w:rsidRPr="00360F5F">
          <w:rPr>
            <w:sz w:val="28"/>
            <w:szCs w:val="28"/>
          </w:rPr>
          <w:t>Карточка</w:t>
        </w:r>
      </w:hyperlink>
      <w:r w:rsidRPr="00360F5F">
        <w:rPr>
          <w:sz w:val="28"/>
          <w:szCs w:val="28"/>
        </w:rPr>
        <w:t xml:space="preserve"> образцов подписей к лицевым счетам заверяется: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74" w:history="1">
        <w:r w:rsidRPr="00360F5F">
          <w:rPr>
            <w:sz w:val="28"/>
            <w:szCs w:val="28"/>
          </w:rPr>
          <w:t>Карточки</w:t>
        </w:r>
      </w:hyperlink>
      <w:r w:rsidRPr="00360F5F">
        <w:rPr>
          <w:sz w:val="28"/>
          <w:szCs w:val="28"/>
        </w:rPr>
        <w:t xml:space="preserve"> образцов подписей к лицевым счетам.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На подписи, в установленных </w:t>
      </w:r>
      <w:hyperlink r:id="rId275" w:history="1">
        <w:r w:rsidRPr="00360F5F">
          <w:rPr>
            <w:sz w:val="28"/>
            <w:szCs w:val="28"/>
          </w:rPr>
          <w:t>пунктом 18</w:t>
        </w:r>
      </w:hyperlink>
      <w:r w:rsidRPr="00360F5F">
        <w:rPr>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w:t>
      </w:r>
      <w:r w:rsidRPr="00360F5F">
        <w:rPr>
          <w:sz w:val="28"/>
          <w:szCs w:val="28"/>
        </w:rPr>
        <w:lastRenderedPageBreak/>
        <w:t>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"город (село, поселок, район, край, область, республика)" проставляется наименование места заверения образцов подписей.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"дата (число, месяц, год) прописью" указывается прописью дата заверения образцов подписей.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"фамилия, имя, отчество" указывается фамилия, имя и отчество нотариуса, осуществившего нотариальное заверение образцов подписей.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 строке "Зарегистрировано в реестре за N ________" указывается регистрационный номер </w:t>
      </w:r>
      <w:hyperlink r:id="rId276" w:history="1">
        <w:r w:rsidRPr="00360F5F">
          <w:rPr>
            <w:sz w:val="28"/>
            <w:szCs w:val="28"/>
          </w:rPr>
          <w:t>Карточки</w:t>
        </w:r>
      </w:hyperlink>
      <w:r w:rsidRPr="00360F5F">
        <w:rPr>
          <w:sz w:val="28"/>
          <w:szCs w:val="28"/>
        </w:rPr>
        <w:t xml:space="preserve"> образцов подписей по реестру государственной территориальной конторы или нотариального округа.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"Отметка финансового органа о приеме образцов подписей"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Отметка финансового органа об открытии лицевого счета заверяется: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подписью руководителя (или иного уполномоченного лица) по месту представления </w:t>
      </w:r>
      <w:hyperlink r:id="rId277" w:history="1">
        <w:r w:rsidRPr="00360F5F">
          <w:rPr>
            <w:sz w:val="28"/>
            <w:szCs w:val="28"/>
          </w:rPr>
          <w:t>Карточки</w:t>
        </w:r>
      </w:hyperlink>
      <w:r w:rsidRPr="00360F5F">
        <w:rPr>
          <w:sz w:val="28"/>
          <w:szCs w:val="28"/>
        </w:rPr>
        <w:t xml:space="preserve"> образцов подписей к лицевым счетам с указанием расшифровки подписи, содержащей фамилию и инициалы;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подписью уполномоченного работника отдела исполнения с указанием его должности, расшифровки подписи, содержащей фамилию и инициалы, номера телефона и даты начала действия </w:t>
      </w:r>
      <w:hyperlink r:id="rId278" w:history="1">
        <w:r w:rsidRPr="00360F5F">
          <w:rPr>
            <w:sz w:val="28"/>
            <w:szCs w:val="28"/>
          </w:rPr>
          <w:t>Карточки</w:t>
        </w:r>
      </w:hyperlink>
      <w:r w:rsidRPr="00360F5F">
        <w:rPr>
          <w:sz w:val="28"/>
          <w:szCs w:val="28"/>
        </w:rPr>
        <w:t xml:space="preserve"> образцов подписей к лицевым счетам.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случае необходимости по строке "Особые отметки" приводится примечание.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 xml:space="preserve">153.1. Формирование </w:t>
      </w:r>
      <w:hyperlink r:id="rId279" w:history="1">
        <w:r w:rsidRPr="00360F5F">
          <w:rPr>
            <w:sz w:val="28"/>
            <w:szCs w:val="28"/>
          </w:rPr>
          <w:t>Карточки</w:t>
        </w:r>
      </w:hyperlink>
      <w:r w:rsidRPr="00360F5F">
        <w:rPr>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проставляются образцы подписей соответствующих лиц;</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указывается срок полномочий каждого лица, которое временно пользуется правом подписи. При установлении организацией срока полномочий лица, которое временно пользуется правом подписи, с даты позже даты формирования Карточки образцов подписей к лицевому счету для учета операций бюджетного учреждения (автономного учреждения) сначала указывается дата начала срока полномочий, а затем через знак "тире" дата окончания срока полномочий.</w:t>
      </w:r>
    </w:p>
    <w:p w:rsidR="005067A8" w:rsidRPr="00360F5F" w:rsidRDefault="005067A8" w:rsidP="005067A8">
      <w:pPr>
        <w:autoSpaceDE w:val="0"/>
        <w:autoSpaceDN w:val="0"/>
        <w:adjustRightInd w:val="0"/>
        <w:ind w:firstLine="540"/>
        <w:jc w:val="both"/>
        <w:outlineLvl w:val="1"/>
        <w:rPr>
          <w:sz w:val="28"/>
          <w:szCs w:val="28"/>
        </w:rPr>
      </w:pPr>
      <w:hyperlink r:id="rId280" w:history="1">
        <w:r w:rsidRPr="00360F5F">
          <w:rPr>
            <w:sz w:val="28"/>
            <w:szCs w:val="28"/>
          </w:rPr>
          <w:t>Карточка</w:t>
        </w:r>
      </w:hyperlink>
      <w:r w:rsidRPr="00360F5F">
        <w:rPr>
          <w:sz w:val="28"/>
          <w:szCs w:val="28"/>
        </w:rPr>
        <w:t xml:space="preserve"> образцов подписей к лицевому счету для учета операций бюджетного учреждения (автономного учреждения) заверяется: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На подписи ставится оттиск печати организации так, чтобы подписи и расшифровки подписи читались ясно и четко.</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153.2. Формирование </w:t>
      </w:r>
      <w:hyperlink r:id="rId281" w:anchor="Par1270#Par1270" w:history="1">
        <w:r w:rsidRPr="00360F5F">
          <w:rPr>
            <w:rStyle w:val="ab"/>
            <w:sz w:val="28"/>
            <w:szCs w:val="28"/>
          </w:rPr>
          <w:t>Карточки</w:t>
        </w:r>
      </w:hyperlink>
      <w:r w:rsidRPr="00360F5F">
        <w:rPr>
          <w:sz w:val="28"/>
          <w:szCs w:val="28"/>
        </w:rPr>
        <w:t xml:space="preserve"> образцов подписей к лицевому счету для учета операций неучастника бюджетного процесса осуществляется организацией следующим образом:</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в графе 4 проставляются образцы подписей соответствующих лиц;</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5067A8" w:rsidRPr="00360F5F" w:rsidRDefault="005067A8" w:rsidP="005067A8">
      <w:pPr>
        <w:widowControl w:val="0"/>
        <w:autoSpaceDE w:val="0"/>
        <w:autoSpaceDN w:val="0"/>
        <w:adjustRightInd w:val="0"/>
        <w:ind w:firstLine="709"/>
        <w:jc w:val="both"/>
        <w:rPr>
          <w:sz w:val="28"/>
          <w:szCs w:val="28"/>
        </w:rPr>
      </w:pPr>
      <w:hyperlink r:id="rId282" w:anchor="Par1270#Par1270" w:history="1">
        <w:r w:rsidRPr="00360F5F">
          <w:rPr>
            <w:rStyle w:val="ab"/>
            <w:sz w:val="28"/>
            <w:szCs w:val="28"/>
          </w:rPr>
          <w:t>Карточка</w:t>
        </w:r>
      </w:hyperlink>
      <w:r w:rsidRPr="00360F5F">
        <w:rPr>
          <w:sz w:val="28"/>
          <w:szCs w:val="28"/>
        </w:rPr>
        <w:t xml:space="preserve"> образцов подписей к лицевому счету для учета операций неучастника бюджетного процесса заверяется: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подписи ставится оттиск печати организации так, чтобы подписи             и расшифровки подписи читались ясно и четко.</w:t>
      </w:r>
    </w:p>
    <w:p w:rsidR="005067A8" w:rsidRPr="00360F5F" w:rsidRDefault="005067A8" w:rsidP="005067A8">
      <w:pPr>
        <w:autoSpaceDE w:val="0"/>
        <w:autoSpaceDN w:val="0"/>
        <w:adjustRightInd w:val="0"/>
        <w:ind w:firstLine="540"/>
        <w:jc w:val="both"/>
        <w:outlineLvl w:val="1"/>
        <w:rPr>
          <w:sz w:val="28"/>
          <w:szCs w:val="28"/>
        </w:rPr>
      </w:pPr>
      <w:hyperlink r:id="rId283" w:history="1">
        <w:r w:rsidRPr="00360F5F">
          <w:rPr>
            <w:sz w:val="28"/>
            <w:szCs w:val="28"/>
          </w:rPr>
          <w:t>1</w:t>
        </w:r>
      </w:hyperlink>
      <w:r w:rsidRPr="00360F5F">
        <w:rPr>
          <w:sz w:val="28"/>
          <w:szCs w:val="28"/>
        </w:rPr>
        <w:t xml:space="preserve">54. </w:t>
      </w:r>
      <w:hyperlink r:id="rId284" w:history="1">
        <w:r w:rsidRPr="00360F5F">
          <w:rPr>
            <w:sz w:val="28"/>
            <w:szCs w:val="28"/>
          </w:rPr>
          <w:t>Разрешение</w:t>
        </w:r>
      </w:hyperlink>
      <w:r w:rsidRPr="00360F5F">
        <w:rPr>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содержательной части Разрешения на открытие счета указывается последовательно: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полное наименование иного получателя средств бюджета с указанием его кода по Сводному реестру;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главного распорядителя средств бюджета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распорядителя средств бюджета его кода по Сводному реестру.</w:t>
      </w:r>
    </w:p>
    <w:p w:rsidR="005067A8" w:rsidRPr="00360F5F" w:rsidRDefault="005067A8" w:rsidP="005067A8">
      <w:pPr>
        <w:autoSpaceDE w:val="0"/>
        <w:autoSpaceDN w:val="0"/>
        <w:adjustRightInd w:val="0"/>
        <w:ind w:firstLine="540"/>
        <w:jc w:val="both"/>
        <w:outlineLvl w:val="1"/>
        <w:rPr>
          <w:sz w:val="28"/>
          <w:szCs w:val="28"/>
        </w:rPr>
      </w:pPr>
      <w:hyperlink r:id="rId285" w:history="1">
        <w:r w:rsidRPr="00360F5F">
          <w:rPr>
            <w:sz w:val="28"/>
            <w:szCs w:val="28"/>
          </w:rPr>
          <w:t>Разрешение</w:t>
        </w:r>
      </w:hyperlink>
      <w:r w:rsidRPr="00360F5F">
        <w:rPr>
          <w:sz w:val="28"/>
          <w:szCs w:val="28"/>
        </w:rPr>
        <w:t xml:space="preserve"> на открытие счета подписывается руководителем финансового управления.</w:t>
      </w:r>
    </w:p>
    <w:p w:rsidR="005067A8" w:rsidRPr="00360F5F" w:rsidRDefault="005067A8" w:rsidP="005067A8">
      <w:pPr>
        <w:autoSpaceDE w:val="0"/>
        <w:autoSpaceDN w:val="0"/>
        <w:adjustRightInd w:val="0"/>
        <w:ind w:firstLine="540"/>
        <w:jc w:val="both"/>
        <w:outlineLvl w:val="1"/>
        <w:rPr>
          <w:sz w:val="28"/>
          <w:szCs w:val="28"/>
        </w:rPr>
      </w:pPr>
      <w:hyperlink r:id="rId286" w:history="1">
        <w:r w:rsidRPr="00360F5F">
          <w:rPr>
            <w:sz w:val="28"/>
            <w:szCs w:val="28"/>
          </w:rPr>
          <w:t>1</w:t>
        </w:r>
      </w:hyperlink>
      <w:r w:rsidRPr="00360F5F">
        <w:rPr>
          <w:sz w:val="28"/>
          <w:szCs w:val="28"/>
        </w:rPr>
        <w:t>55. Формирование Выписки из лицевого счета главного распорядителя бюджетных средств (распорядителя) бюджетных средств (далее - Выписка из лицевого счета главного распорядителя (распорядителя)) осуществляется по мере совершения операций по данному лицевому счету за предшествующий операционный день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за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Алькинский сельсовет муниципального района Салаватский район кода по Сводному реестру. Строка "Распорядитель бюджетных средств" заполняется в случае формирования Выписки из лицевого счета главного распорядителя (распорядителя) для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главного распорядителя (распорядителя) средств бюджета сельского поселения Алькинский сельсовет муниципального района Салаватский район - "бюджет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Раздел 1 "Остатки на лицевом счете" Выписки из лицевого счета главного распорядителя (распорядителя)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бюджетных ассигнований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лимитов бюджетных обязательств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предельных объемов финансирования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 ассигнований на соответствующий год, отраженных в графе 4 по строке "Итого" подраздела 3.1 "Бюджетные данные";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предельных объемов финансирования, которая рассчитывается как разница между суммой нераспределенных остатков предельных объемов финансирования, на начало дня, отраженных в графе 4 по строке "остаток на начало дня" раздела 1 "Остатки на лицевом счете", доведенных предельных объемов финансирования, отраженных в графе 6 по строке "Итого" подраздела 2.1 "Бюджетные данные" и распределенных предельных объемов финансирования, отраженных в графе 6 по строке "Итого" подраздела 3.1 "Бюджетные данные".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остатков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2.1 "Бюджетные данные" Выписки из лицевого счета главного распорядителя (распорядителя)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порядковый номер записи по строке;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4 - сумма изменений (увеличение или уменьшение) бюджетных ассигнований, доведенных до главного распорядителя (распорядителя) бюджетных средств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сумма изменений (увеличение или уменьшение) предельных объемов финансирования, доведенных до главного распорядителя (распорядителя) бюджетных средств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 сумм изменений (увеличение или уменьшение), полученных:</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бюджетных ассигнований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лимитов бюджетных обязательств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предельных объемов финансирования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4 - 6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2.1 "Бюджетные данные"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"Бюджетные данные" Выписки из лицевого счета главного распорядителя (распорядителя)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порядковый номер записи по строке;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сумма изменений (увеличение или уменьшение) предельных объемов финансирования, распределенных в течение дня главным распорядителем (распорядителем) бюджетных средств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 сумм изменений (увеличение или уменьшение) распределенных:</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бюджетных ассигнований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лимитов бюджетных обязательств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предельных объемов финансирования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4 - 6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"Бюджетные данные"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Выписка из лицевого счета главного распорядителя (распорядителя) заверяется на последней странице подписью ответственного исполнителя, с указанием </w:t>
      </w:r>
      <w:r w:rsidRPr="00360F5F">
        <w:rPr>
          <w:sz w:val="28"/>
          <w:szCs w:val="28"/>
        </w:rPr>
        <w:lastRenderedPageBreak/>
        <w:t>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287" w:history="1">
        <w:r w:rsidRPr="00360F5F">
          <w:rPr>
            <w:sz w:val="28"/>
            <w:szCs w:val="28"/>
          </w:rPr>
          <w:t>1</w:t>
        </w:r>
      </w:hyperlink>
      <w:r w:rsidRPr="00360F5F">
        <w:rPr>
          <w:sz w:val="28"/>
          <w:szCs w:val="28"/>
        </w:rPr>
        <w:t>56. Формирование Выписки из лицевого счета получателя бюджетных средств (далее - Выписка из лицевого счета получателя) осуществляется по мере совершения операций по лицевому счету получателя бюджетных средств за предшествующий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 по которому сформирована Выписка из лицевого счета получателя.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за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"Получатель бюджетных средств" - наименование получателя бюджетных средств, с отражением в кодовой зоне для получателя средств бюджета муниципального района Салаватский район Республики Башкортостан его кода по Сводному реестру;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распорядитель бюджетных средств" -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1.1 "Остатки на лицевом счете" Выписки из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доведенных бюджетных ассигнований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доведенных лимитов бюджетных обязательств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доведенных предельных объемов финансирования соответственно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 строке "остаток на конец дня" указываются нарастающим итогом с начала текущего финансового года остатки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предельных объемов финансирования на соответствующий год, которые рассчитываются как сумма остатков предельных объемов финансирования на соответствующий год на начало дня, отраженных соответственно в графе 4 по строке "остаток на начало дня", и полученных предельных объемов финансирования на соответствующий год, отраженных в графе 5 по строке "Итого" подраздела 1.2.1 "Бюджетные данные".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1.1 "Остатки на лицевом счете" заполняется во всех случаях. При отсутствии остатков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1.2.1 "Бюджетные данные" Выписки из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сумма изменений (увеличение или уменьшение) предельных объемов финансирования, доведенных до получателя бюджетных средств указанным документом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 сумм изменений (увеличение или уменьшение), доведенных:</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бюджетных ассигнований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лимитов бюджетных обязательств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предельных объемов финансирования на соответствующий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3 - 5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2.1 "Изменение остатков на лицевом счете" Выписки из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 начало дня" указываются нарастающим итогом с начала текущего финансового года остатки на начало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поставленных на учет бюджетных обязательств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3, 4 - соответственно поступлений и выплат.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 конец дня" указываются нарастающим итогом с начала текущего финансового года остатки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бюджетных обязательств на текущий финансовый год, которые рассчитываются как сумма остатков поставленных на учет бюджетных обязательств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поступлений, которые рассчитываются как сумма остатков поступлений на начало дня, отраженных в графе 3 по строке "на начало дня", и поступлений, отраженных в графе 3 по строке "Итого" подраздела 2.2 "Поступления";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выплат, которые рассчитываются как сумма остатков выплат на начало дня, отраженных в графе 4 по строке "на начало дня", и выплат, отраженных в графе 5 по строке "Итого" подраздела 2.4 "Выплаты".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остатков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2.2 "Поступления" Выписки из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сумма поступления (восстановления кассового расхода) в соответствии с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графе 3 указывается общая сумма поступлений (восстановлений кассового расхода).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2.2 "Поступления"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2.4 "Выплаты" Выписки из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сумма кассового расхода в соответствии с документом, на основании которого была отражена операция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графе 5 указывается общая сумма кассового расхода.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графе 5 по строкам подраздела в данной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2.4 "Выплаты"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2.6 "Поставленные на учет бюджетные обязательства" Выписки из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учетный номер бюджетного обязательства, присвоенный финансовым управлением, при постановке на учет бюджетного обязательства в соответствии с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графе 4 по строкам подраздела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"Изменение остатков на лицевом счете" Выписки из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 начало дня" указываются нарастающим итогом с начала текущего финансового года остатки на начало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поставленных на учет обязательств за счет средств от приносящей доход деятельности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графах 5, 6 - соответственно поступлений и выплат с начала текущего финансового года за счет средств от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 конец дня" указываются нарастающим итогом с начала текущего финансового года остатки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 3.3 "Операции со средствами от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за счет средств от приносящей доход деятельности, отраженных в графах 5, 6 по строке "Итого" подраздела 3.3 "Операции со средствами от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учетный номер обязательства за счет приносящей доход деятельности, присвоенный финансовым управлением, при постановке на учет обязательства в соответствии с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общие объемы сумм изменений: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3, 4, 5 - соответствующих сметных назначений, содержащихся в смете доходов и расходов по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7 - обязательств за счет приносящей доход деятельности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3 - 5, 7 по строкам подраздела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5, 6 - соответственно сумма поступления (включая восстановление кассового расхода) и сумма выплат (включая возвраты средств плательщикам) в соответствии с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графах 5, 6 соответственно указываются общие суммы поступлений и выплат за счет средств от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5, 6 по строкам подраздела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3.3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Выписка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Каждая завершенная страница должна быть пронумерована, с указанием порядкового номера страницы и общего числа страниц документа.</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 xml:space="preserve">156.1. Заполнение </w:t>
      </w:r>
      <w:hyperlink w:anchor="Par3746" w:history="1">
        <w:r w:rsidRPr="00360F5F">
          <w:rPr>
            <w:sz w:val="28"/>
            <w:szCs w:val="28"/>
          </w:rPr>
          <w:t>Заявления</w:t>
        </w:r>
      </w:hyperlink>
      <w:r w:rsidRPr="00360F5F">
        <w:rPr>
          <w:sz w:val="28"/>
          <w:szCs w:val="28"/>
        </w:rPr>
        <w:t xml:space="preserve"> на переоформление лицевого счета для учета операций неучастника бюджетного процесса осуществляется следующим образом.</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финансового управления Администрации муниципального района Салаватский район Республики Башкортостан о переоформлении лицевого счета № ____», которая заполняется отделом исполнения.</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5067A8" w:rsidRPr="00360F5F" w:rsidRDefault="005067A8" w:rsidP="005067A8">
      <w:pPr>
        <w:widowControl w:val="0"/>
        <w:autoSpaceDE w:val="0"/>
        <w:autoSpaceDN w:val="0"/>
        <w:adjustRightInd w:val="0"/>
        <w:ind w:firstLine="709"/>
        <w:jc w:val="both"/>
        <w:rPr>
          <w:sz w:val="28"/>
          <w:szCs w:val="28"/>
        </w:rPr>
      </w:pPr>
      <w:r w:rsidRPr="00360F5F">
        <w:rPr>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5067A8" w:rsidRPr="00360F5F" w:rsidRDefault="005067A8" w:rsidP="005067A8">
      <w:pPr>
        <w:widowControl w:val="0"/>
        <w:autoSpaceDE w:val="0"/>
        <w:autoSpaceDN w:val="0"/>
        <w:adjustRightInd w:val="0"/>
        <w:ind w:firstLine="709"/>
        <w:jc w:val="both"/>
        <w:rPr>
          <w:sz w:val="28"/>
          <w:szCs w:val="28"/>
        </w:rPr>
      </w:pPr>
      <w:hyperlink w:anchor="Par3746" w:history="1">
        <w:r w:rsidRPr="00360F5F">
          <w:rPr>
            <w:sz w:val="28"/>
            <w:szCs w:val="28"/>
          </w:rPr>
          <w:t>Заявление</w:t>
        </w:r>
      </w:hyperlink>
      <w:r w:rsidRPr="00360F5F">
        <w:rPr>
          <w:sz w:val="28"/>
          <w:szCs w:val="28"/>
        </w:rPr>
        <w:t xml:space="preserve"> на переоформление лицевого счета для учета операций не 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p w:rsidR="005067A8" w:rsidRPr="00360F5F" w:rsidRDefault="005067A8" w:rsidP="005067A8">
      <w:pPr>
        <w:autoSpaceDE w:val="0"/>
        <w:autoSpaceDN w:val="0"/>
        <w:adjustRightInd w:val="0"/>
        <w:ind w:firstLine="540"/>
        <w:jc w:val="both"/>
        <w:outlineLvl w:val="1"/>
        <w:rPr>
          <w:sz w:val="28"/>
          <w:szCs w:val="28"/>
        </w:rPr>
      </w:pPr>
      <w:hyperlink r:id="rId288" w:history="1">
        <w:r w:rsidRPr="00360F5F">
          <w:rPr>
            <w:sz w:val="28"/>
            <w:szCs w:val="28"/>
          </w:rPr>
          <w:t>1</w:t>
        </w:r>
      </w:hyperlink>
      <w:r w:rsidRPr="00360F5F">
        <w:rPr>
          <w:sz w:val="28"/>
          <w:szCs w:val="28"/>
        </w:rPr>
        <w:t xml:space="preserve">57. Формирование </w:t>
      </w:r>
      <w:hyperlink r:id="rId289" w:history="1">
        <w:r w:rsidRPr="00360F5F">
          <w:rPr>
            <w:sz w:val="28"/>
            <w:szCs w:val="28"/>
          </w:rPr>
          <w:t>Выписки</w:t>
        </w:r>
      </w:hyperlink>
      <w:r w:rsidRPr="00360F5F">
        <w:rPr>
          <w:sz w:val="28"/>
          <w:szCs w:val="28"/>
        </w:rPr>
        <w:t xml:space="preserve">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по мере совершения операций по данному лицевому счету за предшествующий операционный день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за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"Получатель бюджетных средств" - наименование получателя средств бюджета муниципального района Салаватский район,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распорядитель бюджетных средств" - наименование соответствующего главного распорядителя средств бюджета Республики Башкортостан,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 строке "Наименование бюджета" - "бюджет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содержательной части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кодовой зоне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данных по строкам "Остаток средств на начало дня", "Остаток средств на конец дня" по строкам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Табличная часть Выписки из лицевого счета для учета операций со средствами во временном распоряжении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порядковый номер записи;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графах 8, 9 указываются соответственно общие суммы поступлений и выплат за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8 и 9 по строкам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hyperlink r:id="rId290" w:history="1">
        <w:r w:rsidRPr="00360F5F">
          <w:rPr>
            <w:sz w:val="28"/>
            <w:szCs w:val="28"/>
          </w:rPr>
          <w:t>Выписка</w:t>
        </w:r>
      </w:hyperlink>
      <w:r w:rsidRPr="00360F5F">
        <w:rPr>
          <w:sz w:val="28"/>
          <w:szCs w:val="28"/>
        </w:rPr>
        <w:t xml:space="preserve"> из лицевого счета для учета операций со средствами во временном распоряжении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Каждая завершенная страница </w:t>
      </w:r>
      <w:hyperlink r:id="rId291" w:history="1">
        <w:r w:rsidRPr="00360F5F">
          <w:rPr>
            <w:sz w:val="28"/>
            <w:szCs w:val="28"/>
          </w:rPr>
          <w:t>Выписки</w:t>
        </w:r>
      </w:hyperlink>
      <w:r w:rsidRPr="00360F5F">
        <w:rPr>
          <w:sz w:val="28"/>
          <w:szCs w:val="28"/>
        </w:rPr>
        <w:t xml:space="preserve">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292" w:history="1">
        <w:r w:rsidRPr="00360F5F">
          <w:rPr>
            <w:sz w:val="28"/>
            <w:szCs w:val="28"/>
          </w:rPr>
          <w:t>1</w:t>
        </w:r>
      </w:hyperlink>
      <w:r w:rsidRPr="00360F5F">
        <w:rPr>
          <w:sz w:val="28"/>
          <w:szCs w:val="28"/>
        </w:rPr>
        <w:t>58. 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по мере совершения операций по данному лицевому счету за предшествующий операционный день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за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w:t>
      </w:r>
      <w:r w:rsidRPr="00360F5F">
        <w:rPr>
          <w:sz w:val="28"/>
          <w:szCs w:val="28"/>
        </w:rPr>
        <w:lastRenderedPageBreak/>
        <w:t>главного администратора) для администратора источников финансирования дефицита бюджета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поселенияАдминистрации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 текущий финансовый год, отраженных в графе 5 по строке "Итого" подраздела 3.1 "Бюджетные ассигнования".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порядковый номер записи по строке;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 графе 5 - суммы изменений (увеличение или уменьшение) бюджетных ассигнований, доведенных до главного администратора источников </w:t>
      </w:r>
      <w:r w:rsidRPr="00360F5F">
        <w:rPr>
          <w:sz w:val="28"/>
          <w:szCs w:val="28"/>
        </w:rPr>
        <w:lastRenderedPageBreak/>
        <w:t>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графе 5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2.1 "Бюджетные ассигнования"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порядковый номер записи по строке;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графе 5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"Бюджетные ассигнования"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293" w:history="1">
        <w:r w:rsidRPr="00360F5F">
          <w:rPr>
            <w:sz w:val="28"/>
            <w:szCs w:val="28"/>
          </w:rPr>
          <w:t>1</w:t>
        </w:r>
      </w:hyperlink>
      <w:r w:rsidRPr="00360F5F">
        <w:rPr>
          <w:sz w:val="28"/>
          <w:szCs w:val="28"/>
        </w:rPr>
        <w:t xml:space="preserve">59. Формирование </w:t>
      </w:r>
      <w:hyperlink r:id="rId294" w:history="1">
        <w:r w:rsidRPr="00360F5F">
          <w:rPr>
            <w:sz w:val="28"/>
            <w:szCs w:val="28"/>
          </w:rPr>
          <w:t>Выписки</w:t>
        </w:r>
      </w:hyperlink>
      <w:r w:rsidRPr="00360F5F">
        <w:rPr>
          <w:sz w:val="28"/>
          <w:szCs w:val="28"/>
        </w:rPr>
        <w:t xml:space="preserve">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по мере совершения операций по данному лицевому счету за предшествующий операционный день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за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 финансовый год, </w:t>
      </w:r>
      <w:r w:rsidRPr="00360F5F">
        <w:rPr>
          <w:sz w:val="28"/>
          <w:szCs w:val="28"/>
        </w:rPr>
        <w:lastRenderedPageBreak/>
        <w:t>отраженных в графе 5 по строке "Итого" подраздела 2.1 "Бюджетные ассигнования".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2.1 "Бюджетные ассигнования" Выписки из лицевого счета администратора источников финансирования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порядковый номер записи по строке;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графе 5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2.1 "Бюджетные ассигнования"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 конец дня" указываются нарастающим итогом с начала текущего финансового года остатки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отраженных в графе 5 по строке "Итого" подраздела 3.2 "Поступления";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выплат, которые рассчитываются как сумма остатков выплат на начало дня, отраженных в графе 3 по строке "на начало дня", и выплат, отраженных в графе 8 по строке "Итого" подраздела 3.4 "Выплаты".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Подраздел 3.2 "Поступления" Выписки из лицевого счета администратора источников финансирования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порядковый номер записи по строке;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сумма поступления (в том числе восстановление кассовой выплаты) в соответствии с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графе 5 указывается общая сумма поступлений (в том числе восстановлений кассовой выплаты).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графе 5 по строке в данной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3.2 "Поступления"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3.4 "Выплаты" Выписки из лицевого счета администратора источников финансирования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порядковый номер записи по строке;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8 - сумма выплат в соответствии с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графе 8 указывается общая сумма выплат.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графе 8 по строкам подраздела в данной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3.4 "Выплаты"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Выписка из лицевого счета администратора источников финансирования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295" w:history="1">
        <w:r w:rsidRPr="00360F5F">
          <w:rPr>
            <w:sz w:val="28"/>
            <w:szCs w:val="28"/>
          </w:rPr>
          <w:t>1</w:t>
        </w:r>
      </w:hyperlink>
      <w:r w:rsidRPr="00360F5F">
        <w:rPr>
          <w:sz w:val="28"/>
          <w:szCs w:val="28"/>
        </w:rPr>
        <w:t xml:space="preserve">60. Формирование </w:t>
      </w:r>
      <w:hyperlink r:id="rId296" w:history="1">
        <w:r w:rsidRPr="00360F5F">
          <w:rPr>
            <w:sz w:val="28"/>
            <w:szCs w:val="28"/>
          </w:rPr>
          <w:t>Выписки</w:t>
        </w:r>
      </w:hyperlink>
      <w:r w:rsidRPr="00360F5F">
        <w:rPr>
          <w:sz w:val="28"/>
          <w:szCs w:val="28"/>
        </w:rPr>
        <w:t xml:space="preserve"> из лицевого счета иного получателя бюджетных средств (далее - Выписка из лицевого счета иного получателя) осуществляется по мере совершения операций по данному лицевому счету за предшествующий операционный день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за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 ";</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"Изменение остатков на лицевом счете" Выписки из лицевого счета иного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 начало дня" указываются нарастающим итогом с начала текущего финансового года остатки на начало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поступивших 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поступивших лимитов бюджетных обязательств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поступивших предельных объемов финансирования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6 - поступлений и выплат.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 конец дня" указываются нарастающим итогом с начала текущего финансового года остатки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"на начало дня", и </w:t>
      </w:r>
      <w:r w:rsidRPr="00360F5F">
        <w:rPr>
          <w:sz w:val="28"/>
          <w:szCs w:val="28"/>
        </w:rPr>
        <w:lastRenderedPageBreak/>
        <w:t>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и отраженных в графе 5 по строке "Итого" раздела 2 "Операции с бюджетными данными";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предельных объемов финансирования для выплат, которые рассчитываются как сумма остатков предельных объемов финансирования на начало дня, отраженных соответственно в графе 4 по строке "на начало дня", и полученных предельных объемов финансирования, отраженных в графе 6 по строке "Итого" раздела 2 "Операции с бюджетными данными";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поступлений в текущем финансовом году, которые рассчитываются как сумма остатков поступлений на начало дня, отраженных в графе 5 по строке "на начало дня", и итоговой суммы поступлений, отраженной в графе 4 по строке "Всего" подраздела 3.1 "Поступления";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выплат в текущем финансовом году, которые рассчитываются как сумма остатков выплат на начало дня, отраженных в графе 6 по строке "на начало дня", и итоговой суммы выплат, отраженной в графе 7 по строке "Всего" подраздела 3.2 "Выплаты".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"Изменение остатков на лицевом счете" заполняется во всех случаях. При отсутствии остатков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 бюджетными данными" Выписки из лицевого счета иного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суммы изменений (увеличение или уменьшение) лимитов бюджетных обязательств для выплат, доведенных до иного получателя бюджетных средств на текущий финансовый год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Графа 6 заполняется в случае, если не доводятся предельные объемы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суммы изменений (увеличение или уменьшение) предельных объемов финансирования для выплат, доведенных до иного получателя бюджетных средств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 сумм изменений (увеличение или уменьшение) доведенных:</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5 -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предельных объемов финансирования для выплат.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4 - 6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"Поступления" Выписки из лицевого счета иного получателя бюджетных средств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сумма поступлений.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"Всего" в графе 4 указываются итоговые суммы поступлений.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графе 4 по строкам подраздела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"Поступления"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3.2 "Выплаты" Выписки из лицевого счета иного получателя бюджетных средств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4, 5, 6 - наименование, номер и дата составления документа иного получателя бюджетных средств в формате "день, месяц, год" (00.00.0000), на основании которого была отражена операция на лицевом счете иного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7 - сумма выплат.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"Всего" в графе 7 указываются итоговые суммы выплат.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графе 7 по строкам подраздела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3.2 "Выплаты"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Выписка из лицевого счета иного получателя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 xml:space="preserve">160.1. Формирование </w:t>
      </w:r>
      <w:hyperlink r:id="rId297" w:history="1">
        <w:r w:rsidRPr="00360F5F">
          <w:rPr>
            <w:sz w:val="28"/>
            <w:szCs w:val="28"/>
          </w:rPr>
          <w:t>Выписки</w:t>
        </w:r>
      </w:hyperlink>
      <w:r w:rsidRPr="00360F5F">
        <w:rPr>
          <w:sz w:val="28"/>
          <w:szCs w:val="28"/>
        </w:rPr>
        <w:t xml:space="preserve"> из лицевого счета бюджетного учреждения осуществляется по мере совершения операций по лицевому счету бюджетного учреждения за предшествующий операционный день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лицевого счета бюджетного учреждения, по которому сформирована Выписка из лицевого счета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бюджетного учреждения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финансового органа" - полное наименование финансового управления с отражением в кодовой зоне его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бюджетного учреждения" - полное наименование бюджетного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муниципального района Салаватский район;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средств на начало дня" указывается остаток средств на начало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средств на конец дня" - остаток средств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Строки "Остаток средств на начало дня" и "Остаток средств на конец дня" заполняются во всех случаях. При отсутствии остатков средств в соответствующей строке проставляется нулевое значение с учетом установленной значимости.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по строке "Остаток средств на начало дня", должны быть равны соответствующим показателям, отраженным по строке "Остаток средств на конец дня" в Выписке из лицевого счета бюджетного учреждения за предшествующий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4, 5, 6 - соответственно наименование, номер и дата составления документа (при его наличии) бюджетного учреждения в формате "день, месяц, год" (00.00.0000), на основании которого была осуществлена операция, отраженная на лицевом счете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7 -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лицевом счете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8 -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лицевом счете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9 - примечание (при необходимости).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7 - общая сумма поступлений (восстановления ранее произведенных выплат)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8 - общая сумма выплат (возвратов ранее зачисленных поступлений)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соответствующие графы не заполняются.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Выписка из лицевого счета бюджетного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Выписки из лицевого счета бюджетного учреждения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160.2. Формирование </w:t>
      </w:r>
      <w:hyperlink r:id="rId298" w:history="1">
        <w:r w:rsidRPr="00360F5F">
          <w:rPr>
            <w:sz w:val="28"/>
            <w:szCs w:val="28"/>
          </w:rPr>
          <w:t>Выписки</w:t>
        </w:r>
      </w:hyperlink>
      <w:r w:rsidRPr="00360F5F">
        <w:rPr>
          <w:sz w:val="28"/>
          <w:szCs w:val="28"/>
        </w:rPr>
        <w:t xml:space="preserve"> из лицевого счета автономного учреждения осуществляется по мере совершения операций по лицевому счету автономного учреждения за предшествующий операционный день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лицевого счета автономного учреждения, по которому сформирована Выписка из лицевого счета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автономного учреждения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финансового органа" - полное наименование финансового управления с отражением в кодовой зоне его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автономного учреждения" - полное наименование автономного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автономного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муниципального района Салаватский район;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средств на начало дня" - остаток средств на начало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средств на конец дня" - остаток средств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Строки "Остаток средств на начало дня" и "Остаток средств на конец дня" заполняются во всех случаях. При отсутствии остатков средств в соответствующей строке проставляется нулевое значение с учетом установленной значимости.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по строке "Остаток средств на начало дня", должны быть равны соответствующим показателям, отраженным по строке "Остаток средств на конец дня" в Выписке из лицевого счета автономного учреждения за предшествующий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лицевом счете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лицевом счете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примечание (при необходимости).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общая сумма поступлений (восстановления ранее произведенных выплат)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общая сумма выплат (возвратов ранее зачисленных поступлений)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соответствующие графы не заполняются.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Выписка из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Выписки из лицевого счета автономного учреждения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160.3. Формирование </w:t>
      </w:r>
      <w:hyperlink r:id="rId299" w:history="1">
        <w:r w:rsidRPr="00360F5F">
          <w:rPr>
            <w:sz w:val="28"/>
            <w:szCs w:val="28"/>
          </w:rPr>
          <w:t>Выписки</w:t>
        </w:r>
      </w:hyperlink>
      <w:r w:rsidRPr="00360F5F">
        <w:rPr>
          <w:sz w:val="28"/>
          <w:szCs w:val="28"/>
        </w:rPr>
        <w:t xml:space="preserve"> из отдельного лицевого счета бюджетного учреждения осуществляется по мере совершения операций по отдельному лицевому счету бюджетного учреждения за предшествующий операционный день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отдельного лицевого счета бюджетного учреждения, по которому сформирована Выписка из отдельного лицевого счета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отдельного лицевого счета бюджетного учреждения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финансового органа" - полное наименование финансового управления с отражением в кодовой зоне его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бюджетного учреждения" - полное наименование бюджетного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Раздел 1 "Остаток средств на лицевом счете"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 начало дня" указываются нарастающим итогом с начала текущего финансового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остаток средств на лицевом счете на начало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не разрешенный к использованию остаток средств на лицевом счете на начало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по строке "на начало дня", должны быть равны соответствующим показателям, отраженным по строке "на конец дня" в Выписке из отдельного лицевого счета бюджетного учреждения за предшествующий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по строке "на конец дня", указываются нарастающим итогом с начала текущего финансового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остаток средств на лицевом счете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не разрешенный к использованию остаток средств на лицевом счете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Строки "на начало дня" и "на конец дня"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"Сведения о разрешенных операциях с субсидиями"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3 - соответственно наименование, номер и дата документа об операциях с целевыми субсидиями, предоставленными государственному учреждению;</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сумма планируемых на текущий финансовый год поступлений целевых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сумма планируемых на текущий финансовый год выплат, источником финансового обеспечения которых являются целевые субсидии.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итоговый остаток не использованных на начало текущего финансового года целевых субсидий прошлых лет, разрешенных к использованию;</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общая сумма планируемых на текущий финансовый год поступлений целевых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общая сумма планируемых на текущий финансовый год выплат, источником финансового обеспечения которых являются целевые субсидии.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3 "Операции со средствами бюджетного учреждения"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отдельном лицевом счете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графах 4, 5, 6 - соответственно номер и дата составления документа (при его наличии) бюджетного учреждения в формате "день, месяц, год" (00.00.0000), на основании которого была осуществлена операция, отраженная на отдельном лицевом счете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7 -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отдельном лицевом счете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8 -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отдельном лицевом счете бюджетного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9 - примечание (при необходимости).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7 - общая сумма поступлений (восстановления ранее произведенных выплат)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8 - общая сумма выплат с учетом возврата ранее зачисленных поступлений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Выписка из отдельного лицевого счета бюджетного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Выписки из отдельного лицевого счета бюджетного учреждения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160.4. Формирование </w:t>
      </w:r>
      <w:hyperlink r:id="rId300" w:history="1">
        <w:r w:rsidRPr="00360F5F">
          <w:rPr>
            <w:sz w:val="28"/>
            <w:szCs w:val="28"/>
          </w:rPr>
          <w:t>Выписки</w:t>
        </w:r>
      </w:hyperlink>
      <w:r w:rsidRPr="00360F5F">
        <w:rPr>
          <w:sz w:val="28"/>
          <w:szCs w:val="28"/>
        </w:rPr>
        <w:t xml:space="preserve"> из отдельного лицевого счета автономного учреждения осуществляется по мере совершения операций по отдельному лицевому счету автономного учреждения за предшествующий операционный день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отдельного лицевого счета автономного учреждения, по которому сформирована Выписка из отдельного лицевого счета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отдельного лицевого счета автономного учреждения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финансового органа" - полное наименование финансового управления Администрации муниципального района Салаватский район Республики Башкортостан с отражением в кодовой зоне его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автономного учреждения" - полное наименование автономного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автономного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 строке "Наименование бюджета" - бюджет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"Остаток средств на лицевом счете"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 начало дня" указываются нарастающим итогом с начала текущего финансового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остаток средств на лицевом счете на начало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не разрешенный к использованию остаток средств на лицевом счете на начало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по строке "на начало дня", должны быть равны соответствующим показателям, отраженным по строке "на конец дня" в Выписке из отдельного лицевого счета автономного учреждения за предшествующий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 конец дня" указываются нарастающим итогом с начала текущего финансового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остаток средств на лицевом счете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не разрешенный к использованию остаток средств на лицевом счете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Строки "на начало дня" и "на конец дня"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"Сведения о разрешенных операциях с субсидиями"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3 - соответственно наименование, номер и дата документа об операциях с целевыми субсидиями, предоставленными автономному учреждению;</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сумма планируемых на текущий финансовый год поступлений целевых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сумма планируемых на текущий финансовый год выплат, источником финансового обеспечения которых являются целевые субсидии.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итоговый остаток не использованных на начало текущего финансового года целевых субсидий прошлых лет, разрешенных к использованию;</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общая сумма планируемых на текущий финансовый год поступлений целевых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общая сумма планируемых на текущий финансовый год выплат, источником финансового обеспечения которых являются целевые субсидии.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3 "Операции со средствами автономного учреждения"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отдельном лицевом счете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4 -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отдельном лицевом счете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отдельном лицевом счете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примечание (при необходимости).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общая сумма поступлений (восстановления ранее произведенных выплат)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общая сумма выплат (возвратов ранее зачисленных поступлений)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Выписка из отдельного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Выписки из отдельного лицевого счета автономного учреждения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301" w:history="1">
        <w:r w:rsidRPr="00360F5F">
          <w:rPr>
            <w:sz w:val="28"/>
            <w:szCs w:val="28"/>
          </w:rPr>
          <w:t>1</w:t>
        </w:r>
      </w:hyperlink>
      <w:r w:rsidRPr="00360F5F">
        <w:rPr>
          <w:sz w:val="28"/>
          <w:szCs w:val="28"/>
        </w:rPr>
        <w:t xml:space="preserve">61. Формирование </w:t>
      </w:r>
      <w:hyperlink r:id="rId302" w:history="1">
        <w:r w:rsidRPr="00360F5F">
          <w:rPr>
            <w:sz w:val="28"/>
            <w:szCs w:val="28"/>
          </w:rPr>
          <w:t>Книги</w:t>
        </w:r>
      </w:hyperlink>
      <w:r w:rsidRPr="00360F5F">
        <w:rPr>
          <w:sz w:val="28"/>
          <w:szCs w:val="28"/>
        </w:rPr>
        <w:t xml:space="preserve"> регистрации лицевых счетов осуществляется в финансовом управлении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 заголовочной части формы документа указывается дата, на которую формируется </w:t>
      </w:r>
      <w:hyperlink r:id="rId303" w:history="1">
        <w:r w:rsidRPr="00360F5F">
          <w:rPr>
            <w:sz w:val="28"/>
            <w:szCs w:val="28"/>
          </w:rPr>
          <w:t>Книга</w:t>
        </w:r>
      </w:hyperlink>
      <w:r w:rsidRPr="00360F5F">
        <w:rPr>
          <w:sz w:val="28"/>
          <w:szCs w:val="28"/>
        </w:rPr>
        <w:t xml:space="preserve"> регистрации лицевых счетов, с отражением в кодовой зоне даты открытия и даты закрытия документа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дата, на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 строке "Финансовый орган" заголовочной части документа указывается полное наименование финансового управления по месту ведения </w:t>
      </w:r>
      <w:hyperlink r:id="rId304" w:history="1">
        <w:r w:rsidRPr="00360F5F">
          <w:rPr>
            <w:sz w:val="28"/>
            <w:szCs w:val="28"/>
          </w:rPr>
          <w:t>Книги</w:t>
        </w:r>
      </w:hyperlink>
      <w:r w:rsidRPr="00360F5F">
        <w:rPr>
          <w:sz w:val="28"/>
          <w:szCs w:val="28"/>
        </w:rPr>
        <w:t xml:space="preserve"> регистрации лицевых счетов.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Табличная часть Книги регистрации лицевых счетов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3 указывается соответственно дата открытия лицевого счета, наименование клиента и номер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5067A8" w:rsidRPr="00360F5F" w:rsidRDefault="005067A8" w:rsidP="005067A8">
      <w:pPr>
        <w:autoSpaceDE w:val="0"/>
        <w:autoSpaceDN w:val="0"/>
        <w:adjustRightInd w:val="0"/>
        <w:ind w:firstLine="540"/>
        <w:jc w:val="both"/>
        <w:outlineLvl w:val="1"/>
        <w:rPr>
          <w:sz w:val="28"/>
          <w:szCs w:val="28"/>
        </w:rPr>
      </w:pPr>
      <w:hyperlink r:id="rId305" w:history="1">
        <w:r w:rsidRPr="00360F5F">
          <w:rPr>
            <w:sz w:val="28"/>
            <w:szCs w:val="28"/>
          </w:rPr>
          <w:t>Книга</w:t>
        </w:r>
      </w:hyperlink>
      <w:r w:rsidRPr="00360F5F">
        <w:rPr>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Каждая завершенная страница </w:t>
      </w:r>
      <w:hyperlink r:id="rId306" w:history="1">
        <w:r w:rsidRPr="00360F5F">
          <w:rPr>
            <w:sz w:val="28"/>
            <w:szCs w:val="28"/>
          </w:rPr>
          <w:t>Книги</w:t>
        </w:r>
      </w:hyperlink>
      <w:r w:rsidRPr="00360F5F">
        <w:rPr>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307" w:history="1">
        <w:r w:rsidRPr="00360F5F">
          <w:rPr>
            <w:sz w:val="28"/>
            <w:szCs w:val="28"/>
          </w:rPr>
          <w:t>1</w:t>
        </w:r>
      </w:hyperlink>
      <w:r w:rsidRPr="00360F5F">
        <w:rPr>
          <w:sz w:val="28"/>
          <w:szCs w:val="28"/>
        </w:rPr>
        <w:t xml:space="preserve">62. Заполнение </w:t>
      </w:r>
      <w:hyperlink r:id="rId308" w:history="1">
        <w:r w:rsidRPr="00360F5F">
          <w:rPr>
            <w:sz w:val="28"/>
            <w:szCs w:val="28"/>
          </w:rPr>
          <w:t>Заявления</w:t>
        </w:r>
      </w:hyperlink>
      <w:r w:rsidRPr="00360F5F">
        <w:rPr>
          <w:sz w:val="28"/>
          <w:szCs w:val="28"/>
        </w:rPr>
        <w:t xml:space="preserve"> на переоформление лицевых счетов осуществляется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hyperlink r:id="rId309" w:history="1">
        <w:r w:rsidRPr="00360F5F">
          <w:rPr>
            <w:sz w:val="28"/>
            <w:szCs w:val="28"/>
          </w:rPr>
          <w:t>Заявление</w:t>
        </w:r>
      </w:hyperlink>
      <w:r w:rsidRPr="00360F5F">
        <w:rPr>
          <w:sz w:val="28"/>
          <w:szCs w:val="28"/>
        </w:rPr>
        <w:t xml:space="preserve"> на переоформление лицевых счетов заполняется клиентом за исключением части "Отметка финансового управления Администрации муниципального района Салаватский район Республики Башкортостан о переоформлении лицевых счетов N ___", которая заполняется отделом исполнения по месту обслуживания клиента.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указываются номера лицевых счетов, подлежащих переоформлению.</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клиентом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составления документа,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участника бюджетного процесса - его кода по Сводному реестру, ИНН и КПП;</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иного получателя средств бюджета - его кода по Сводному реестру, ИНН и КПП;</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полное наименование финансового управления по месту представления Заявления на переоформление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"Причина переоформления" - причина, по которой должны быть переоформлены лицевые счета клиента;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заявительной надписи клиент указывает: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участника бюджетного процесса - своего кода по Сводному реестру, ИНН и КПП;</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Если </w:t>
      </w:r>
      <w:hyperlink r:id="rId310" w:history="1">
        <w:r w:rsidRPr="00360F5F">
          <w:rPr>
            <w:sz w:val="28"/>
            <w:szCs w:val="28"/>
          </w:rPr>
          <w:t>заявление</w:t>
        </w:r>
      </w:hyperlink>
      <w:r w:rsidRPr="00360F5F">
        <w:rPr>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иного получателя средств бюджета муниципального района Салаватский район - его кода по Сводному реестру, ИНН и КПП;</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вид лицевого счета с отражением в кодовой зоне его номера.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 </w:t>
      </w:r>
      <w:hyperlink r:id="rId311" w:history="1">
        <w:r w:rsidRPr="00360F5F">
          <w:rPr>
            <w:sz w:val="28"/>
            <w:szCs w:val="28"/>
          </w:rPr>
          <w:t>Заявлении</w:t>
        </w:r>
      </w:hyperlink>
      <w:r w:rsidRPr="00360F5F">
        <w:rPr>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Отметка финансового органа о переоформлении лицевых счетов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Отметка финансового органа о переоформлении лицевых счетов заверяется: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подписью руководителя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5067A8" w:rsidRPr="00360F5F" w:rsidRDefault="005067A8" w:rsidP="005067A8">
      <w:pPr>
        <w:autoSpaceDE w:val="0"/>
        <w:autoSpaceDN w:val="0"/>
        <w:adjustRightInd w:val="0"/>
        <w:ind w:firstLine="540"/>
        <w:jc w:val="both"/>
        <w:outlineLvl w:val="1"/>
        <w:rPr>
          <w:sz w:val="28"/>
          <w:szCs w:val="28"/>
        </w:rPr>
      </w:pPr>
      <w:hyperlink r:id="rId312" w:history="1">
        <w:r w:rsidRPr="00360F5F">
          <w:rPr>
            <w:sz w:val="28"/>
            <w:szCs w:val="28"/>
          </w:rPr>
          <w:t>1</w:t>
        </w:r>
      </w:hyperlink>
      <w:r w:rsidRPr="00360F5F">
        <w:rPr>
          <w:sz w:val="28"/>
          <w:szCs w:val="28"/>
        </w:rPr>
        <w:t xml:space="preserve">63. </w:t>
      </w:r>
      <w:hyperlink r:id="rId313" w:history="1">
        <w:r w:rsidRPr="00360F5F">
          <w:rPr>
            <w:sz w:val="28"/>
            <w:szCs w:val="28"/>
          </w:rPr>
          <w:t>Заявление</w:t>
        </w:r>
      </w:hyperlink>
      <w:r w:rsidRPr="00360F5F">
        <w:rPr>
          <w:sz w:val="28"/>
          <w:szCs w:val="28"/>
        </w:rPr>
        <w:t xml:space="preserve"> на закрытие лицевого счета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hyperlink r:id="rId314" w:history="1">
        <w:r w:rsidRPr="00360F5F">
          <w:rPr>
            <w:sz w:val="28"/>
            <w:szCs w:val="28"/>
          </w:rPr>
          <w:t>Заявление</w:t>
        </w:r>
      </w:hyperlink>
      <w:r w:rsidRPr="00360F5F">
        <w:rPr>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управления) за исключением части формы "Отметка финансового органа о закрытии лицевого счета N ______".</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лицевого счета, подлежащего закрытию.</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клиентом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дата составления документа,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участника бюджетного процесса - его кода по Сводному реестру, ИНН и КПП;</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для иного получателя средств бюджета муниципального района Салаватский район - его кода по Сводному реестру, ИНН и КПП.</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полное наименование финансового управления по месту представления Заявления на закрытие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Содержательная часть Заявления на закрытие лицевого счета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Указывается перечень документов, представленных вместе с заявлением на закрытие лицевого счета по номеру приложений.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указывается номер банковского счета для перечисления средств, поступивших после закрытия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случае оформления Заявления на закрытие лицевого счета уполномоченным работником отдела исполнения Заявление на закрытие лицевого счета в заявительной части подписями руководителя финансового управления (или иного уполномоченного лица) не заверяется.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Отметка финансового органа о закрытии лицевого счета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Отметка финансового органа заверяется: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подписью руководителя финансового управления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подписью уполномоченного работника отдела исполнения с указанием его должности, расшифровки подписи, содержащей фамилию и инициалы, номера телефона и дата закрытия лицевого счета.</w:t>
      </w:r>
    </w:p>
    <w:p w:rsidR="005067A8" w:rsidRPr="00360F5F" w:rsidRDefault="005067A8" w:rsidP="005067A8">
      <w:pPr>
        <w:autoSpaceDE w:val="0"/>
        <w:autoSpaceDN w:val="0"/>
        <w:adjustRightInd w:val="0"/>
        <w:jc w:val="both"/>
        <w:outlineLvl w:val="1"/>
        <w:rPr>
          <w:sz w:val="28"/>
          <w:szCs w:val="28"/>
        </w:rPr>
      </w:pPr>
      <w:r w:rsidRPr="00360F5F">
        <w:rPr>
          <w:sz w:val="28"/>
          <w:szCs w:val="28"/>
        </w:rPr>
        <w:t xml:space="preserve">         163.1. Заполнение </w:t>
      </w:r>
      <w:hyperlink r:id="rId315" w:history="1">
        <w:r w:rsidRPr="00360F5F">
          <w:rPr>
            <w:sz w:val="28"/>
            <w:szCs w:val="28"/>
          </w:rPr>
          <w:t>Заявления</w:t>
        </w:r>
      </w:hyperlink>
      <w:r w:rsidRPr="00360F5F">
        <w:rPr>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hyperlink r:id="rId316" w:history="1">
        <w:r w:rsidRPr="00360F5F">
          <w:rPr>
            <w:sz w:val="28"/>
            <w:szCs w:val="28"/>
          </w:rPr>
          <w:t>Заявление</w:t>
        </w:r>
      </w:hyperlink>
      <w:r w:rsidRPr="00360F5F">
        <w:rPr>
          <w:sz w:val="28"/>
          <w:szCs w:val="28"/>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закрытии лицевого счета организации - клиенту N".</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hyperlink r:id="rId317" w:history="1">
        <w:r w:rsidRPr="00360F5F">
          <w:rPr>
            <w:sz w:val="28"/>
            <w:szCs w:val="28"/>
          </w:rPr>
          <w:t>Заявление</w:t>
        </w:r>
      </w:hyperlink>
      <w:r w:rsidRPr="00360F5F">
        <w:rPr>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hyperlink r:id="rId318" w:history="1">
        <w:r w:rsidRPr="00360F5F">
          <w:rPr>
            <w:sz w:val="28"/>
            <w:szCs w:val="28"/>
          </w:rPr>
          <w:t>1</w:t>
        </w:r>
      </w:hyperlink>
      <w:r w:rsidRPr="00360F5F">
        <w:rPr>
          <w:sz w:val="28"/>
          <w:szCs w:val="28"/>
        </w:rPr>
        <w:t xml:space="preserve">64. Формирование </w:t>
      </w:r>
      <w:hyperlink r:id="rId319" w:history="1">
        <w:r w:rsidRPr="00360F5F">
          <w:rPr>
            <w:sz w:val="28"/>
            <w:szCs w:val="28"/>
          </w:rPr>
          <w:t>Отчета</w:t>
        </w:r>
      </w:hyperlink>
      <w:r w:rsidRPr="00360F5F">
        <w:rPr>
          <w:sz w:val="28"/>
          <w:szCs w:val="28"/>
        </w:rPr>
        <w:t xml:space="preserve">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ежемесячно или по письменному запросу клиента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на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муниципального района Салаватский район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"Бюджетные ассигнования" Отчета о состоянии лицевого счета главного распорядителя (распорядителя)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суммы: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бюджетных ассигнований на текущий финансовый год, доведенных до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бюджетных ассигнований на текущий финансовый год, распределенных главным распорядителем (распорядителем)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суммы: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лимитов бюджетных обязательств на текущий финансовый год, доведенных до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"Предельные объемы финансирования" Отчета о состоянии лицевого счета главного распорядителя (распорядителя)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сумма полученных предельных объемов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сумма распределенных предельных объемов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сумма подлежащих распределению предельных объемов финансирования, которая рассчитывается как разность между полученными предельными объемами финансирования, отраженными в графе 2, и распределенными предельными объемами финансирования, отраженными в графе 3 по соответствующему коду классификации расходов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 графе 5 - примечание (при необходимости), в том числе перед текстовым примечанием, в скобках указывается код цели субсидии (субвенции) из федерального бюджета, являющихся источником финансового обеспечения </w:t>
      </w:r>
      <w:r w:rsidRPr="00360F5F">
        <w:rPr>
          <w:sz w:val="28"/>
          <w:szCs w:val="28"/>
        </w:rPr>
        <w:lastRenderedPageBreak/>
        <w:t>расходов бюджета субъекта Российской Федерации (местного бюджета), а также иная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графах 2, 3, 4 указываются итоговые объемы соответственно полученных, распределенных и подлежащих распределению предельных объемов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Отчет о состоянии лицевого счета главного распорядителя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Отчета о состоянии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320" w:history="1">
        <w:r w:rsidRPr="00360F5F">
          <w:rPr>
            <w:sz w:val="28"/>
            <w:szCs w:val="28"/>
          </w:rPr>
          <w:t>1</w:t>
        </w:r>
      </w:hyperlink>
      <w:r w:rsidRPr="00360F5F">
        <w:rPr>
          <w:sz w:val="28"/>
          <w:szCs w:val="28"/>
        </w:rPr>
        <w:t xml:space="preserve">65. Формирование </w:t>
      </w:r>
      <w:hyperlink r:id="rId321" w:history="1">
        <w:r w:rsidRPr="00360F5F">
          <w:rPr>
            <w:sz w:val="28"/>
            <w:szCs w:val="28"/>
          </w:rPr>
          <w:t>Отчета</w:t>
        </w:r>
      </w:hyperlink>
      <w:r w:rsidRPr="00360F5F">
        <w:rPr>
          <w:sz w:val="28"/>
          <w:szCs w:val="28"/>
        </w:rPr>
        <w:t xml:space="preserve"> о состоянии лицевого счета получателя бюджетных средств (далее - Отчет о состоянии лицевого счета получателя) осуществляется ежемесячно или по письменному запросу клиента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на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 строке "Финансовый орган" -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1.1 "Остатки на лицевом счете" Отчета о состоянии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поступивших 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поступивших лимитов бюджетных обязательств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поступивших предельных объемов финансирования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1.1 "Остатки на лицевом счете" заполняется при наличии остатков.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1.2.1 "Бюджетные данные" Отчета о состоянии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6, 7 - соответственно полученные предельные объемы финансирования по соответствующему коду классификации расходов бюджетов за исключением связанных иностранных кредитов и из них с отложенной датой ввода в действие;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8 -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в графах 2 - 7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 соответственно полученных бюджетных ассигнований на текущий финансовый год и из них с отложенной датой ввода в действие;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6, 7 - соответственно полученных предельных объемов финансирования, из них с отложенной датой ввода в действие.</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2 - 7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1.4 "Неиспользованные доведенные бюджетные данные" Отчета о состоянии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неиспользованные бюджетные ассигнования на текущий финансовый год, которые рассчитываются как разность между полученными бюджетными ассигнованиями на текущий финансовый год, отраженными в графе 2 по соответствующему коду классификации расходов бюджетов подраздела 1.2.1 "Бюджетные данные",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неиспользованные лимиты бюджетных обязательств на текущий финансовый год, которые рассчитываются как разность между полученными лимитами бюджетных обязательств на текущий финансовый год, отраженными в графе 4 по соответствующему коду классификации расходов бюджетов подраздела 1.2.1 "Бюджетные данные"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неиспользованные предельные объемы финансирования, которые рассчитываются как разность между полученными предельными объемами финансирования, отраженными в графе 6 по соответствующему коду классификации расходов бюджетов подраздела 1.2.1 "Бюджетные данные", и итоговой суммой выплат, отраженной в графе 8 по соответствующему коду классификации расходов бюджетов раздела 2 "Операции с бюджетными средствами";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неиспользованных 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неиспользованных лимитов бюджетных обязательств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неиспользованных предельных объемов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"Лимиты бюджетных обязательств"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графе 2 указываются итоговые объемы неиспользованных самостоятельно детализированных лимитов бюджетных обязательств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графе 2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 бюджетными средствами" Отчета о состоянии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5, 6 - соответственно всего выплат и в том числе выплаты на банковский счет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11 -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поставленных на учет бюджетных обязательств на текущий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3, 4 - соответственно поступлений и в том числе поступлений с банковского счета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5, 6 - соответственно выплат и в том числе выплат на банковский счет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7, 8, 9 - соответственно кассовых выплат, перечислений на банковский счет получателя бюджетных средств и общей итоговой суммы выплат;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10 - неисполненных бюджетных обязательств текущего финансового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2 - 10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"Остатки на лицевом счете" Отчета о состоянии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на начало года" указываются остатки средств, поступивших от приносящей доход деятельности, на начало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в том числе остатки средств, поступивших от приносящей доход деятельности, без права расходования.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При отсутствии показателей в графах 2 - 3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"Остатки на лицевом счете"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4 - соответствующих сметных назначений, содержащихся в смете доходов и расходов по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поставленных на учет обязательств за счет средств от приносящей доход деятельности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2 - 8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Отчет о состоянии лицевого счета получателя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322" w:history="1">
        <w:r w:rsidRPr="00360F5F">
          <w:rPr>
            <w:sz w:val="28"/>
            <w:szCs w:val="28"/>
          </w:rPr>
          <w:t>1</w:t>
        </w:r>
      </w:hyperlink>
      <w:r w:rsidRPr="00360F5F">
        <w:rPr>
          <w:sz w:val="28"/>
          <w:szCs w:val="28"/>
        </w:rPr>
        <w:t xml:space="preserve">66. Формирование </w:t>
      </w:r>
      <w:hyperlink r:id="rId323" w:history="1">
        <w:r w:rsidRPr="00360F5F">
          <w:rPr>
            <w:sz w:val="28"/>
            <w:szCs w:val="28"/>
          </w:rPr>
          <w:t>Отчета</w:t>
        </w:r>
      </w:hyperlink>
      <w:r w:rsidRPr="00360F5F">
        <w:rPr>
          <w:sz w:val="28"/>
          <w:szCs w:val="28"/>
        </w:rPr>
        <w:t xml:space="preserve">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ежемесячно или по письменному запросу клиента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 ";</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Показатели </w:t>
      </w:r>
      <w:hyperlink r:id="rId324" w:history="1">
        <w:r w:rsidRPr="00360F5F">
          <w:rPr>
            <w:sz w:val="28"/>
            <w:szCs w:val="28"/>
          </w:rPr>
          <w:t>Отчета</w:t>
        </w:r>
      </w:hyperlink>
      <w:r w:rsidRPr="00360F5F">
        <w:rPr>
          <w:sz w:val="28"/>
          <w:szCs w:val="28"/>
        </w:rPr>
        <w:t xml:space="preserve"> о состоянии лицевого счета по учету средств во временном распоряжении заполняются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указывается остаток средств во временном распоряжении участника бюджетного процесса на начало текущего финансового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 распоряжение учреждения, по состоянию на отчетную дату, отраженных в графе 3.</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1 - 4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hyperlink r:id="rId325" w:history="1">
        <w:r w:rsidRPr="00360F5F">
          <w:rPr>
            <w:sz w:val="28"/>
            <w:szCs w:val="28"/>
          </w:rPr>
          <w:t>Отчет</w:t>
        </w:r>
      </w:hyperlink>
      <w:r w:rsidRPr="00360F5F">
        <w:rPr>
          <w:sz w:val="28"/>
          <w:szCs w:val="28"/>
        </w:rPr>
        <w:t xml:space="preserve"> о состоянии лицевого счета по учету средств во временном распоряжении заверяется на последней странице подписью ответственного </w:t>
      </w:r>
      <w:r w:rsidRPr="00360F5F">
        <w:rPr>
          <w:sz w:val="28"/>
          <w:szCs w:val="28"/>
        </w:rPr>
        <w:lastRenderedPageBreak/>
        <w:t>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hyperlink r:id="rId326" w:history="1">
        <w:r w:rsidRPr="00360F5F">
          <w:rPr>
            <w:sz w:val="28"/>
            <w:szCs w:val="28"/>
          </w:rPr>
          <w:t>1</w:t>
        </w:r>
      </w:hyperlink>
      <w:r w:rsidRPr="00360F5F">
        <w:rPr>
          <w:sz w:val="28"/>
          <w:szCs w:val="28"/>
        </w:rPr>
        <w:t xml:space="preserve">67. Формирование </w:t>
      </w:r>
      <w:hyperlink r:id="rId327" w:history="1">
        <w:r w:rsidRPr="00360F5F">
          <w:rPr>
            <w:sz w:val="28"/>
            <w:szCs w:val="28"/>
          </w:rPr>
          <w:t>Отчета</w:t>
        </w:r>
      </w:hyperlink>
      <w:r w:rsidRPr="00360F5F">
        <w:rPr>
          <w:sz w:val="28"/>
          <w:szCs w:val="28"/>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ежемесячно или по письменному запросу клиента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на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полученные бюджетные ассигнования по соответствующему коду классификации источников финансирования дефицитов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распределенные бюджетные ассигнования по соответствующему коду классификации источников финансирования дефицитов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подлежащие распределению бюджетные ассигнования по соответствующему коду классификации источников финансирования дефицитов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в графах 2 - 4 указываются нарастающим итогом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полученных бюджетных ассигнований;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распределенных бюджетных ассигнований;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подлежащих распределению бюджетных ассигнований.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328" w:history="1">
        <w:r w:rsidRPr="00360F5F">
          <w:rPr>
            <w:sz w:val="28"/>
            <w:szCs w:val="28"/>
          </w:rPr>
          <w:t>1</w:t>
        </w:r>
      </w:hyperlink>
      <w:r w:rsidRPr="00360F5F">
        <w:rPr>
          <w:sz w:val="28"/>
          <w:szCs w:val="28"/>
        </w:rPr>
        <w:t xml:space="preserve">68. Формирование </w:t>
      </w:r>
      <w:hyperlink r:id="rId329" w:history="1">
        <w:r w:rsidRPr="00360F5F">
          <w:rPr>
            <w:sz w:val="28"/>
            <w:szCs w:val="28"/>
          </w:rPr>
          <w:t>Отчета</w:t>
        </w:r>
      </w:hyperlink>
      <w:r w:rsidRPr="00360F5F">
        <w:rPr>
          <w:sz w:val="28"/>
          <w:szCs w:val="28"/>
        </w:rPr>
        <w:t xml:space="preserve"> о состоянии лицевого счета администратора источников финансирования дефицита бюджета (далее - Отчет о состоянии лицевого счета администратора источников финансирования) осуществляется ежемесячно или по письменному запросу клиента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на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1.1 "Остатки бюджетных ассигнований"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счета администратора источников финансирования бюджетных ассигнований.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остатков в графе 2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полученные бюджетные ассигнования по соответствующему коду классификации источников финансирования дефицитов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в графе 2 указываются нарастающим итогом с учетом всех изменений на дату формирования Отчета о состоянии лицевого счета администратора источников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2 - соответственно полученных бюджетных ассигнований.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графе 2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 соответственно поступления, включая восстановление кассовых выплат, и выплаты;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Отчет о состоянии лицевого счета администратора источников финансирования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330" w:history="1">
        <w:r w:rsidRPr="00360F5F">
          <w:rPr>
            <w:sz w:val="28"/>
            <w:szCs w:val="28"/>
          </w:rPr>
          <w:t>1</w:t>
        </w:r>
      </w:hyperlink>
      <w:r w:rsidRPr="00360F5F">
        <w:rPr>
          <w:sz w:val="28"/>
          <w:szCs w:val="28"/>
        </w:rPr>
        <w:t xml:space="preserve">69. Формирование </w:t>
      </w:r>
      <w:hyperlink r:id="rId331" w:history="1">
        <w:r w:rsidRPr="00360F5F">
          <w:rPr>
            <w:sz w:val="28"/>
            <w:szCs w:val="28"/>
          </w:rPr>
          <w:t>Отчета</w:t>
        </w:r>
      </w:hyperlink>
      <w:r w:rsidRPr="00360F5F">
        <w:rPr>
          <w:sz w:val="28"/>
          <w:szCs w:val="28"/>
        </w:rPr>
        <w:t xml:space="preserve"> о состоянии лицевого счета иного получателя бюджетных средств (далее - Отчет о состоянии лицевого счета иного получателя) осуществляется ежемесячно или по письменному запросу клиента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на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"Операции с бюджетными данными" Отчета о состоянии лицевого счета иного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иного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полученные бюджетные ассигнования на текущий финансовый год по соответствующему коду классификации расходов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полученные лимиты бюджетных обязательств на текущий финансовый год для выплат в валюте Российской Федерации по соответствующему коду классификации расходов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полученные предельные объемы финансирования для выплат в валюте Российской Федерации по соответствующему коду классификации расходов бюджетов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полученных бюджетных ассигнований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полученных лимитов бюджетных обязательств на текущий финансовый год для выплат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полученных предельных объемов финансирования для выплат в валюте Российской Федерации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Графа 4 заполняется в случае, если не доводятся предельные объемы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 бюджетными средствами" Отчета о состоянии лицевого счета иного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иного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выплаты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поступления в валюте Российской Федерации (рубли);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за вычетом суммы поступлений в валюте Российской Федерации, отраженной в графе 3 по соответствующему коду классификации расходов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"Всего" указываются итоговые суммы: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выплат в валюте Российской Федерации (рубли);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поступлений в валюте Российской Федерации (рубли);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разницы между суммой выплат и суммой поступлений на лицевой счет иного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3,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3 "Неиспользованные бюджетные данные"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иного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4 раздела 2 "Операции с бюджетными средствами" по соответствующему коду классификации расходов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итоговой суммой выплат, отраженной в графе 4 раздела 2 "Операции с бюджетными средствами" по соответствующему коду классификации расходов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неиспользованная часть полученных предельных объемов финансирования в валюте Российской Федерации, которая рассчитывается как разница между полученными предельными объемами финансирования в валюте Российской Федерации, отраженными в графе 4 раздела 1 "Операции с бюджетными данными" по соответствующему коду классификации расходов бюджетов, и суммой выплат в валюте Российской Федерации, отраженной в графе 2 раздела 2 "Операции с бюджетными средствами" по соответствующему коду классификации расходов бюджетов, и поступлений (восстановления кассового расхода) в валюте Российской Федерации, отраженной в графе 3 раздела 2 "Операции с бюджетными средствами" по соответствующему коду классификации расходов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графах 2, 3 - соответственно неиспользованных бюджетных ассигнований, неиспользованных лимитов бюджетных обязательств;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неиспользованных предельных объемов финансирования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Отчет о состоянии лицевого счета иного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170. Формирование </w:t>
      </w:r>
      <w:hyperlink r:id="rId332" w:history="1">
        <w:r w:rsidRPr="00360F5F">
          <w:rPr>
            <w:sz w:val="28"/>
            <w:szCs w:val="28"/>
          </w:rPr>
          <w:t>Отчета</w:t>
        </w:r>
      </w:hyperlink>
      <w:r w:rsidRPr="00360F5F">
        <w:rPr>
          <w:sz w:val="28"/>
          <w:szCs w:val="28"/>
        </w:rPr>
        <w:t xml:space="preserve"> о состоянии лицевого счета бюджетного учреждения (лицевого счета автономного учреждения) осуществляется ежемесячно или по письменному запросу бюджетного учреждения (автономного учреждения)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лицевого счета бюджетного учреждения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финансового органа" - полное наименование финансового управления с отражением в кодовой зоне его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бюджетного учреждения (автономного учреждения)" - соответственно полное наименование бюджетного учреждения (автономного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(автономного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"Остаток средств на лицевом счете"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по строке "на начало года" указывается остаток средств на лицевом счете на начало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по строке "на отчетную дату" указывается остаток средств на лицевом счете на отчетную дату.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со средствами бюджетного учреждения (автономного учреждения)"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2 - сумма поступлений (восстановления ранее произведенных выплат) в валюте Российской Федерации в разрезе кодов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сумма выплат (возвратов ранее зачисленных поступлений) в валюте Российской Федерации в разрезе кодов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в графах 2 и 3 указываются нарастающим итогом с начала текущего финансового года с учетом всех изменений на дату формирования Отчета о состоянии лицевого счета бюджетного учреждения (лицевого счета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общая сумма поступлений (восстановления ранее произведенных выплат)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общая сумма выплат (возвратов ранее зачисленных поступлений)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Отчет о состоянии лицевого счета бюджетного учреждения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Отчета о состоянии лицевого счета бюджетного учреждения (лицевого счета автономного учреждения)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171. Формирование </w:t>
      </w:r>
      <w:hyperlink r:id="rId333" w:history="1">
        <w:r w:rsidRPr="00360F5F">
          <w:rPr>
            <w:sz w:val="28"/>
            <w:szCs w:val="28"/>
          </w:rPr>
          <w:t>Отчета</w:t>
        </w:r>
      </w:hyperlink>
      <w:r w:rsidRPr="00360F5F">
        <w:rPr>
          <w:sz w:val="28"/>
          <w:szCs w:val="28"/>
        </w:rPr>
        <w:t xml:space="preserve"> о состоянии отдельного лицевого счета бюджетного учреждения (отдельного лицевого счета автономного учреждения) осуществляется ежемесячно или по письменному запросу бюджетного учреждения (автономного учреждения)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отдельного лицевого счета бюджетного учреждения (отдельного лицевого счета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финансового органа" - полное наименование финансового управления с отражением в кодовой зоне его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бюджетного учреждения (автономного учреждения)" - соответственно полное наименование бюджетного учреждения (автономного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(автономного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"Остаток средств на лицевом счете"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соответственно: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либо код субсидии прошлого года по остатку субсидий на начало текущего финансового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либо код субсидии текущего финансового года по остаткам средств, поступивших в текущем финансовом году, а также для остатков субсидий прошлого года в случае, если код данной субсидии изменился в текущем финансовом году, соответствующая информация о чем указана в Сведениях об операциях с целевыми субсидиями, представленными государственному учреждению на 20___ г.;</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не использованные на начало текущего финансового года остатки целевых субсидий, на суммы которых подтверждена в установленном порядке потребность в их направлении на те же цели в разрезе кодов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нарастающим итогом с начала текущего финансового года остаток субсидий на лицевом счете на отчетную дату в разрезе кодов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не разрешенный к использованию остаток субсидий прошлого года на лицевом счете на отчетную дату в разрезе кодов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не разрешенный к использованию остаток субсидий текущего года на лицевом счете на начало дня в разрезе кодов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итоговый остаток целевых субсидий на начало года, разрешенных к использованию;</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итоговый остаток субсидий на лицевом счете на отчетную дату;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общая сумма не разрешенного к использованию остатка субсидий прошлого года на лицевом счете на отчетную дату;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общая сумма не разрешенного к использованию остатка субсидий текущего года на лицевом счете на отчетную дату.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остатков средств по строкам в соответствующей графе проставляется нулевое значение с учетом установленной значимости.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"Сведения о разрешенных операциях с субсидиями"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субсидии текущего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код КОСГУ, исходя из экономического содержания планируемых поступлений и выплат;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сумма планируемых на текущий финансовый год поступлений целевых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сумма планируемых на текущий финансовый год выплат, источником финансового обеспечения которых являются целевые субсидии.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итоговый остаток не использованных на начало текущего финансового года целевых субсидий прошлых лет, разрешенных к использованию;</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общая сумма планируемых на текущий финансовый год поступлений целевых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5 - общая сумма планируемых на текущий финансовый год выплат, источником финансового обеспечения которых являются целевые субсидии.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3 "Операции со средствами бюджетного учреждения (автономного учреждения)"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субсидии текущего года либо код субсидии прошлого года при возврате не разрешенного к использованию остатка целевых субсидий прошлых лет;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код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сумма поступлений (восстановления ранее произведенных выплат) в валюте Российской Федерации в разрезе кодов субсидий и кодов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сумма выплат (возвратов ранее зачисленных поступлений) в валюте Российской Федерации в разрезе кодов субсидий и кодов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общая сумма поступлений (восстановления ранее произведенных выплат)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общая сумма выплат (возвратов ранее зачисленных поступлений)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Отчет о состоянии отдельного лицевого счета бюджетного учреждения (отдельного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Отчета о состоянии отдельного лицевого счета бюджетного учреждения (отдельного лицевого счета автономного учреждения)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334" w:history="1">
        <w:r w:rsidRPr="00360F5F">
          <w:rPr>
            <w:sz w:val="28"/>
            <w:szCs w:val="28"/>
          </w:rPr>
          <w:t>1</w:t>
        </w:r>
      </w:hyperlink>
      <w:r w:rsidRPr="00360F5F">
        <w:rPr>
          <w:sz w:val="28"/>
          <w:szCs w:val="28"/>
        </w:rPr>
        <w:t xml:space="preserve">72. Формирование </w:t>
      </w:r>
      <w:hyperlink r:id="rId335" w:history="1">
        <w:r w:rsidRPr="00360F5F">
          <w:rPr>
            <w:sz w:val="28"/>
            <w:szCs w:val="28"/>
          </w:rPr>
          <w:t>Приложения</w:t>
        </w:r>
      </w:hyperlink>
      <w:r w:rsidRPr="00360F5F">
        <w:rPr>
          <w:sz w:val="28"/>
          <w:szCs w:val="28"/>
        </w:rPr>
        <w:t xml:space="preserve"> к выписке из лицевого счета главного распорядителя (распорядителя) бюджетных средств (далее - Приложение к выписке из лицевого счета главного распорядителя (распорядителя))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на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главного распорядителя (распорядителя) для распорядителя бюджетных средств, по строке "Главный распорядитель бюджетных </w:t>
      </w:r>
      <w:r w:rsidRPr="00360F5F">
        <w:rPr>
          <w:sz w:val="28"/>
          <w:szCs w:val="28"/>
        </w:rPr>
        <w:lastRenderedPageBreak/>
        <w:t>средств" указывается наименование соответствующего главного распорядителя бюджетных средств, в ведении которого он находится;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муниципального района Салаватский район Республики Башкортостан кода по Сводному 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"Бюджетные ассигнования" Приложения к выписке из лицевого счета главного распорядителя (распорядителя)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суммы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главного распорядителя (распорядителя) бюджетных средств за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суммы: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2 -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2.1 "Доведенные лимиты бюджетных обязательств" Приложения к выписке из лицевого счета главного распорядителя (распорядителя)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суммы изменений (увеличение или уменьшение) лимитов бюджетных обязательств,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главного распорядителя (распорядителя) бюджетных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суммы: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2 -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"Доведенные предельные объемы финансирования" Приложения к выписке из лицевого счета главного распорядителя (распорядителя)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сумма изменений (увеличение или уменьшение) предельных объемов финансирования, доведенных до главного распорядителя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сумма изменений (увеличение или уменьшение) предельных объемов финансирования, распределенных главным распорядителем (распорядителем) бюджетных средств по находящимся в его ведении распорядителям и получателям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объем предельных объемов финансирования,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предельных объемов финансирования, нераспределенных на начало дня, и изменения (увеличение или уменьшение) предельных объемов финансирования, доведенных до главного распорядителя (распорядителя) бюджетных средств за операционный день, отраженного в графе 2, за вычетом изменения (увеличение или уменьшение) предельных объемов финансирования,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 графе 5 - примечание (при необходимости), в том числе перед текстовым примечанием в скобках указывается код цели субсидии (субвенции) из федерального бюджета, являющихся источником финансового обеспечения </w:t>
      </w:r>
      <w:r w:rsidRPr="00360F5F">
        <w:rPr>
          <w:sz w:val="28"/>
          <w:szCs w:val="28"/>
        </w:rPr>
        <w:lastRenderedPageBreak/>
        <w:t>расходов бюджета субъекта Российской Федерации (местного бюджета), а также иная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графах 2, 3, 4 указываются итоговые объемы соответственно изменений (увеличение или уменьшение) полученных предельных объемов финансирования, распределенных предельных объемов финансирования и подлежащих распределению предельных объемов финансирования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"Доведенные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Приложение к выписке из лицевого счета главного распорядителя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Приложения к выписке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336" w:history="1">
        <w:r w:rsidRPr="00360F5F">
          <w:rPr>
            <w:sz w:val="28"/>
            <w:szCs w:val="28"/>
          </w:rPr>
          <w:t>1</w:t>
        </w:r>
      </w:hyperlink>
      <w:r w:rsidRPr="00360F5F">
        <w:rPr>
          <w:sz w:val="28"/>
          <w:szCs w:val="28"/>
        </w:rPr>
        <w:t xml:space="preserve">73. Формирование </w:t>
      </w:r>
      <w:hyperlink r:id="rId337" w:history="1">
        <w:r w:rsidRPr="00360F5F">
          <w:rPr>
            <w:sz w:val="28"/>
            <w:szCs w:val="28"/>
          </w:rPr>
          <w:t>Приложения</w:t>
        </w:r>
      </w:hyperlink>
      <w:r w:rsidRPr="00360F5F">
        <w:rPr>
          <w:sz w:val="28"/>
          <w:szCs w:val="28"/>
        </w:rPr>
        <w:t xml:space="preserve"> к выписке из лицевого счета получателя бюджетных средств (далее - Приложение к выписке из лицевого счета получателя)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за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"Получатель бюджетных средств" - наименование получателя бюджетных средств, с отражением в кодовой зоне для получателя средств бюджета Республики Башкортостан кода по Сводному реестру;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1.1.1 "Бюджетные данные" Приложения к выписке из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1 - код классификации расходов бюджетов, по которому отражены операции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суммы изменений (увеличение или уменьшение) предельных объемов финансирования,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графе 5 - изменения (увеличение или уменьшение) предельных объемов финансирования,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3 - 5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1.1.1 "Бюджетные данные"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 бюджетными средствами" Приложения к выписке из лицевого счета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w:t>
      </w:r>
      <w:r w:rsidRPr="00360F5F">
        <w:rPr>
          <w:sz w:val="28"/>
          <w:szCs w:val="28"/>
        </w:rPr>
        <w:lastRenderedPageBreak/>
        <w:t>либо перечислению (зачислению) остатка средств после завершения реорганизации код классификации расходов бюджетов может не указываться);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4 - соответственно сумма поступлений за операционный день, включая сумму восстановления ранее произведенных кассовых расходов, и сумма выплат за операционный день, включая сумму произведенных кассовых расходов;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2 - 5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приносящей доход деятельности, в том числе суммы произведенных кассовых расходов;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8 - общая итоговая сумма поступлений и выплат средств от приносящей доход деятельности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2 - 8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Приложение к выписке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338" w:history="1">
        <w:r w:rsidRPr="00360F5F">
          <w:rPr>
            <w:sz w:val="28"/>
            <w:szCs w:val="28"/>
          </w:rPr>
          <w:t>1</w:t>
        </w:r>
      </w:hyperlink>
      <w:r w:rsidRPr="00360F5F">
        <w:rPr>
          <w:sz w:val="28"/>
          <w:szCs w:val="28"/>
        </w:rPr>
        <w:t xml:space="preserve">74. Формирование </w:t>
      </w:r>
      <w:hyperlink r:id="rId339" w:history="1">
        <w:r w:rsidRPr="00360F5F">
          <w:rPr>
            <w:sz w:val="28"/>
            <w:szCs w:val="28"/>
          </w:rPr>
          <w:t>Приложения</w:t>
        </w:r>
      </w:hyperlink>
      <w:r w:rsidRPr="00360F5F">
        <w:rPr>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w:t>
      </w:r>
      <w:r w:rsidRPr="00360F5F">
        <w:rPr>
          <w:sz w:val="28"/>
          <w:szCs w:val="28"/>
        </w:rPr>
        <w:lastRenderedPageBreak/>
        <w:t>администратора источников финансирования (администратора источников финансирования с полномочиями главного администратора)) осуществляется за предшествующий операционный день по письменному запросу клиента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за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 графе 1 - код классификации источников финансирования дефицитов бюджетов, по которому отражены операции на лицевом счете главного </w:t>
      </w:r>
      <w:r w:rsidRPr="00360F5F">
        <w:rPr>
          <w:sz w:val="28"/>
          <w:szCs w:val="28"/>
        </w:rPr>
        <w:lastRenderedPageBreak/>
        <w:t>администратора источников финансирования (администратора источников финансирования с полномочиями главного администратора);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классификации источников финансирования дефицитов бюджетов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 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суммы: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w:t>
      </w:r>
      <w:r w:rsidRPr="00360F5F">
        <w:rPr>
          <w:sz w:val="28"/>
          <w:szCs w:val="28"/>
        </w:rPr>
        <w:lastRenderedPageBreak/>
        <w:t>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"Бюджетные ассигнования" заполняется при наличии соответствующих операций.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340" w:history="1">
        <w:r w:rsidRPr="00360F5F">
          <w:rPr>
            <w:sz w:val="28"/>
            <w:szCs w:val="28"/>
          </w:rPr>
          <w:t>1</w:t>
        </w:r>
      </w:hyperlink>
      <w:r w:rsidRPr="00360F5F">
        <w:rPr>
          <w:sz w:val="28"/>
          <w:szCs w:val="28"/>
        </w:rPr>
        <w:t xml:space="preserve">75. Формирование </w:t>
      </w:r>
      <w:hyperlink r:id="rId341" w:history="1">
        <w:r w:rsidRPr="00360F5F">
          <w:rPr>
            <w:sz w:val="28"/>
            <w:szCs w:val="28"/>
          </w:rPr>
          <w:t>Приложения</w:t>
        </w:r>
      </w:hyperlink>
      <w:r w:rsidRPr="00360F5F">
        <w:rPr>
          <w:sz w:val="28"/>
          <w:szCs w:val="28"/>
        </w:rPr>
        <w:t xml:space="preserve">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за предшествующий операционный день по письменному запросу клиента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за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 строке "Наименование бюджета" - "бюджет муниципального района сельского поселения Алькинский сельсовет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графе 3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1.1 "Бюджетные ассигнования"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в графах 2, 3 - соответственно поступления на лицевой счет администратора источников финансирования дефицита бюджета и выплаты, произведенные с </w:t>
      </w:r>
      <w:r w:rsidRPr="00360F5F">
        <w:rPr>
          <w:sz w:val="28"/>
          <w:szCs w:val="28"/>
        </w:rPr>
        <w:lastRenderedPageBreak/>
        <w:t>лицевого счета администратора источников финансирования дефицита бюджета, по соответствующему коду классификации источников финансирования дефицитов бюджетов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администратора источников финансирования дефицита бюджета,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342" w:history="1">
        <w:r w:rsidRPr="00360F5F">
          <w:rPr>
            <w:sz w:val="28"/>
            <w:szCs w:val="28"/>
          </w:rPr>
          <w:t>1</w:t>
        </w:r>
      </w:hyperlink>
      <w:r w:rsidRPr="00360F5F">
        <w:rPr>
          <w:sz w:val="28"/>
          <w:szCs w:val="28"/>
        </w:rPr>
        <w:t xml:space="preserve">76. Формирование </w:t>
      </w:r>
      <w:hyperlink r:id="rId343" w:history="1">
        <w:r w:rsidRPr="00360F5F">
          <w:rPr>
            <w:sz w:val="28"/>
            <w:szCs w:val="28"/>
          </w:rPr>
          <w:t>Приложения</w:t>
        </w:r>
      </w:hyperlink>
      <w:r w:rsidRPr="00360F5F">
        <w:rPr>
          <w:sz w:val="28"/>
          <w:szCs w:val="28"/>
        </w:rPr>
        <w:t xml:space="preserve"> к выписке из лицевого счета иного получателя бюджетных средств (далее - Приложение к выписке из лицевого счета иного получателя)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за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муниципального района Салаватский район Республики Башкортостан кода по Сводному реестру;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бюджетных средств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"Операции с бюджетными данными" Приложения к выписке из лицевого счета иного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иного получателя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суммы изменений (увеличение или уменьшение) лимитов бюджетных обязательств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суммы изменений (увеличение или уменьшение) предельных объемов финансирования для выплат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 итоговые объемы: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 изменений (увеличение или уменьшение) лимитов бюджетных обязательств соответственно для выплат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 4 - сумм изменений (увеличение или уменьшение) предельных объемов финансирования для выплат,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графах 2 - 4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Графа 4 заполняется в случае, если не доводятся предельные объемы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 бюджетными средствами" Приложения к выписке из лицевого счета иного получателя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классификации расходов бюджетов, по которому отражены операции на лицевом счете иного получателя;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сумма выплат по соответствующему коду классификации расходов бюджетов, произведенных с лицевого счета иного получателя бюджетных средств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сумма поступлений на лицевой счет иного получателя бюджетных средств по соответствующему коду классификации расходов бюджетов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итоговая сумма, которая рассчитывается как разница между общей суммой выплат, отраженной в графе 2, и общей суммой поступлений в валюте Российской Федерации, отраженной в графе 3 по соответствующему коду классификации расходов бюджетов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информация, необходимая для исполнения бюджета.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"Всего" указываются итоговые суммы:</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выплат соответственно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поступлений соответственно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разницы между суммой выплат и суммой поступлений на лицевой счет иного получателя бюджетных средств за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в графе 4 по строке в соответствующей графе проставляется "ноль" (0).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Приложение к выписке из лицевого счета иного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177. Формирование </w:t>
      </w:r>
      <w:hyperlink r:id="rId344" w:history="1">
        <w:r w:rsidRPr="00360F5F">
          <w:rPr>
            <w:sz w:val="28"/>
            <w:szCs w:val="28"/>
          </w:rPr>
          <w:t>Приложения</w:t>
        </w:r>
      </w:hyperlink>
      <w:r w:rsidRPr="00360F5F">
        <w:rPr>
          <w:sz w:val="28"/>
          <w:szCs w:val="28"/>
        </w:rPr>
        <w:t xml:space="preserve"> к выписке из лицевого счета бюджетного учреждения (лицевого счета автономного учреждения) осуществляется за предшествующий операционный день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лицевого счета бюджетного учреждения (лицевого счета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дата формирования документа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финансового органа" - полное наименование финансового управления с отражением в кодовой зоне его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бюджетного учреждения (автономного учреждения)" - полное наименование бюджетного учреждения (автономного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(автономного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содержательной части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КОСГУ, по которому отражены операции на лицевом счете бюджетного учреждения (лицевом счете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сумма поступлений (восстановления ранее произведенных выплат) в валюте Российской Федерации в разрезе кодов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сумма выплат (возвратов ранее зачисленных поступлений) в валюте Российской Федерации в разрезе кодов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итоговая сумма, определяемая как разность между суммой поступлений, отраженной в графе 2, и суммой выплат, отраженной в графе 3;</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примечание (при необходимости).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общая сумма поступлений (восстановления ранее произведенных выплат)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общая сумма выплат (возвратов ранее зачисленных поступлений)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общая сумма остатка средств, который рассчитывается как разность между суммой поступлений, отраженной в графе 2, и суммой выплат, отраженной в графе 3.</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 отсутствии показателей строки в соответствующих графах не заполняются.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Приложение к выписке из лицевого счета бюджетного учреждения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Приложения к выписке из лицевого счета бюджетного учреждения (лицевого счета автономного учреждения)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178. Формирование </w:t>
      </w:r>
      <w:hyperlink r:id="rId345" w:history="1">
        <w:r w:rsidRPr="00360F5F">
          <w:rPr>
            <w:sz w:val="28"/>
            <w:szCs w:val="28"/>
          </w:rPr>
          <w:t>Приложения</w:t>
        </w:r>
      </w:hyperlink>
      <w:r w:rsidRPr="00360F5F">
        <w:rPr>
          <w:sz w:val="28"/>
          <w:szCs w:val="28"/>
        </w:rPr>
        <w:t xml:space="preserve"> к выписке из отдельного лицевого счета бюджетного учреждения (отдельного лицевого счета автономного учреждения) осуществляется по мере совершения операций по отдельному лицевому счету </w:t>
      </w:r>
      <w:r w:rsidRPr="00360F5F">
        <w:rPr>
          <w:sz w:val="28"/>
          <w:szCs w:val="28"/>
        </w:rPr>
        <w:lastRenderedPageBreak/>
        <w:t>бюджетного учреждения (отдельному лицевому счету автономного учреждения) за предшествующий операционный день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отдельного лицевого счета бюджетного учреждения (отдельного лицевого счета автономного учреждения), по которому сформировано Приложение к выписке из отдельного лицевого счета бюджетного учреждения (отдельного лицевого счета автономного учреждения).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за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финансового органа" - полное наименование финансового управления с отражением в кодовой зоне его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бюджетного учреждения (автономного учреждения)" - соответственно полное наименование бюджетного учреждения (автономного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(автономного учреждения), с отражением в кодовой зоне кода по ОКПО;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муниципального района Салаватский район Республики Башкортостан. Раздел 1 "Остаток средств на лицевом счете"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2 соответственно:</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либо код субсидии прошлого года по остатку субсидий на начало текущего финансового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либо код субсидии текущего финансового года по остаткам средств, поступивших в текущем финансовом году, а также для остатков субсидий прошлого года в случае, если код данной субсидии изменился в текущем финансовом году, соответствующая информация о чем указана в Сведениях об операциях с целевыми субсидиями, представленными муниципальному учреждению на 20__ г.;</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не использованные на начало текущего финансового года остатки целевых субсидий, на суммы которых подтверждена в установленном порядке потребность в их направлении на те же цели в разрезе кодов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нарастающим итогом с начала текущего финансового года остаток субсидий на лицевом счете на начало дня в разрезе кодов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нарастающим итогом с начала текущего финансового года остаток субсидий на лицевом счете на конец дня в разрезе кодов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не разрешенный к использованию остаток субсидий прошлого года на лицевом счете на начало дня в разрезе кодов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7 - не разрешенный к использованию остаток субсидий прошлого года на лицевом счете на конец дня в разрезе кодов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8 - не разрешенный к использованию остаток субсидий текущего года на лицевом счете на начало дня в разрезе кодов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9 - не разрешенный к использованию остаток субсидий текущего года на лицевом счете на конец дня в разрезе кодов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отраженные в графах 4, 6 и 8 "на начало дня", должны быть равны соответствующим показателям, отраженным в графах 5, 7 и 9 "на конец дня" в Приложении к выписке из отдельного лицевого счета бюджетного учреждения (отдельного лицевого счета автономного учреждения) за предшествующий операционный день.</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итоговый остаток целевых субсидий на начало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итоговый остаток субсидий на лицевом счете на начало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итоговый остаток субсидий на лицевом счете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 общая сумма не разрешенного к использованию остатка субсидий прошлого года на лицевом счете на начало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7 - общая сумма не разрешенного к использованию остатка субсидий прошлого года на лицевом счете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8 - общая сумма не разрешенного к использованию остатка субсидий текущего года на лицевом счете на начало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9 - общая сумма не разрешенного к использованию остатка субсидий текущего года на лицевом счете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Показатели в графах 3, 4, 5, 6, 7, 8, 9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"Сведения о разрешенных операциях с субсидиями"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1 - код субсидии текущего года;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код КОСГУ, исходя из экономического содержания планируемых поступлений и выплат;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сумма планируемых на текущий финансовый год поступлений целевых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сумма планируемых на текущий финансовый год выплат, источником финансового обеспечения которых являются целевые субсидии.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итоговый остаток не использованных на начало текущего финансового года целевых субсидий прошлых лет, разрешенных к использованию;</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общая сумма планируемых на текущий финансовый год поступлений целевых субсидий;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общая сумма планируемых на текущий финансовый год выплат, источником финансового обеспечения которых являются целевые субсидии.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3 "Операции со средствами бюджетного учреждения (автономного учреждения)"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каждой строке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1 - код субсидии текущего года либо код субсидии прошлого года при возврате не разрешенного к использованию остатка целевых субсидий прошлых лет;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2 - код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сумма поступлений (восстановления ранее произведенных выплат) в валюте Российской Федерации в разрезе кодов субсидий и кодов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сумма выплат (возвратов ранее зачисленных поступлений) в валюте Российской Федерации в разрезе кодов субсидий и кодов КОСГУ.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"Итого"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3 - общая сумма поступлений (восстановления ранее произведенных выплат)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4 - общая сумма выплат (возвратов ранее зачисленных поступлений) в валюте Российской Федерации.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Приложение к выписке из отдельного лицевого счета бюджетного учреждения (отдельного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Приложения к выписке из отдельного лицевого счета бюджетного учреждения (отдельного лицевого счета автономного учреждения)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346" w:history="1">
        <w:r w:rsidRPr="00360F5F">
          <w:rPr>
            <w:sz w:val="28"/>
            <w:szCs w:val="28"/>
          </w:rPr>
          <w:t>1</w:t>
        </w:r>
      </w:hyperlink>
      <w:r w:rsidRPr="00360F5F">
        <w:rPr>
          <w:sz w:val="28"/>
          <w:szCs w:val="28"/>
        </w:rPr>
        <w:t xml:space="preserve">79. Формирование Лицевого </w:t>
      </w:r>
      <w:hyperlink r:id="rId347" w:history="1">
        <w:r w:rsidRPr="00360F5F">
          <w:rPr>
            <w:sz w:val="28"/>
            <w:szCs w:val="28"/>
          </w:rPr>
          <w:t>счета</w:t>
        </w:r>
      </w:hyperlink>
      <w:r w:rsidRPr="00360F5F">
        <w:rPr>
          <w:sz w:val="28"/>
          <w:szCs w:val="28"/>
        </w:rPr>
        <w:t xml:space="preserve"> главного распорядителя (распорядителя) бюджетных средств (далее - Лицевой счет главного распорядителя (распорядителя)) осуществляется по мере необходимости или по письменному запросу клиента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Лицевого счета главного распорядителя (распорядителя) указывается дата, по состоянию на которую в нем отражена информация.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на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муниципального района Салаватский район Республики Башкортостан кода по Сводному реестру. Строка "Распорядитель бюджетных средств" </w:t>
      </w:r>
      <w:r w:rsidRPr="00360F5F">
        <w:rPr>
          <w:sz w:val="28"/>
          <w:szCs w:val="28"/>
        </w:rPr>
        <w:lastRenderedPageBreak/>
        <w:t>заполняется в случае формирования Лицевого счета главного распорядителя (распорядителя) для распорядителя бюджетных средств;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1 - 2 указываются группы и коды бюджетной классификации, по которым отражаются операции на лицевом счете главного распорядителя (распорядителя) средств, открытом главному распорядителю (распорядителю) в финансовом управлении.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3 - 5 доведенные до главного распорядителя (распорядителя) средств бюджетные ассигнования, лимиты бюджетных обязательств на текущий финансовый год с учетом всех изменений, предельные объемы финансирования на текущий период финансового года с учетом всех изменений.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6 - 8 распределенные главным распорядителем (распорядителем) средств бюджетные ассигнования, лимиты бюджетных обязательств на текущий финансовый год с учетом всех изменений, предельные объемы финансирования на текущий период финансового года с учетом всех изменений.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9 - 11 указываются нарастающим итогом с начала текущего финансового года сумма нераспределенного остатка бюджетных ассигнований, лимитов бюджетных обязательств и предельных объемов финансирования на конец дня.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строке "Итого" указываются итоговые суммы доведенных, распределенных и остатков объемов бюджетных ассигнований, лимитов бюджетных обязательств и предельных объемов финансирования.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Лицевой счет главного распорядителя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ind w:firstLine="540"/>
        <w:jc w:val="both"/>
        <w:outlineLvl w:val="1"/>
        <w:rPr>
          <w:sz w:val="28"/>
          <w:szCs w:val="28"/>
        </w:rPr>
      </w:pPr>
      <w:hyperlink r:id="rId348" w:history="1">
        <w:r w:rsidRPr="00360F5F">
          <w:rPr>
            <w:sz w:val="28"/>
            <w:szCs w:val="28"/>
          </w:rPr>
          <w:t>1</w:t>
        </w:r>
      </w:hyperlink>
      <w:r w:rsidRPr="00360F5F">
        <w:rPr>
          <w:sz w:val="28"/>
          <w:szCs w:val="28"/>
        </w:rPr>
        <w:t xml:space="preserve">80. Формирование Лицевого </w:t>
      </w:r>
      <w:hyperlink r:id="rId349" w:history="1">
        <w:r w:rsidRPr="00360F5F">
          <w:rPr>
            <w:sz w:val="28"/>
            <w:szCs w:val="28"/>
          </w:rPr>
          <w:t>счета</w:t>
        </w:r>
      </w:hyperlink>
      <w:r w:rsidRPr="00360F5F">
        <w:rPr>
          <w:sz w:val="28"/>
          <w:szCs w:val="28"/>
        </w:rPr>
        <w:t xml:space="preserve"> получателя бюджетных средств (далее - Лицевой счет получателя) осуществляется по мере необходимости или по письменному запросу клиента с указанием периода представления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наименовании формы документа указывается номер соответствующего лицевого счета.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На второй и последующих страницах документа указывается номер соответствующего лицевого счета и дата, на которую сформирован документ.</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заголовочной части формы документа указываются:</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дата, на которую сформирован документ, с отражением в кодовой зоне даты в формате "день, месяц, год" (00.00.0000);</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по строке "Финансовый орган" - "Администрация сельского поселения Алькинский сельсовет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по строке "Наименование бюджета" - "бюджет муниципального района Салаватский район Республики Башкортостан".</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1 "Операции с бюджетными средствами"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1 - 2 указываются группы и коды бюджетной классификации, по которым отражаются операции на лицевом счете получателя средств, открытом в финансовом управлении.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3 - 5 отражаются бюджетные ассигнования, лимиты бюджетных обязательств, поступившие в адрес получателя на год, предельные объемы финансирования, поступившие на текущий период. Бюджетные данные отражаются с учетом всех изменений.</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6 указываются поставленные на учет бюджетные обязательства на текущий финансовый год по соответствующему коду классификации расходов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7 указываются кассовые выплаты с начала года, включая восстановление кассового расхода.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8 указывается остаток лимитов бюджетных обязательств, который рассчитывается как разность между суммой лимитов бюджетных обязательств по графе 4 кассовых выплат по графе 7.</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9 указывается остаток предельных объемов финансирования, который рассчитывается как разность между суммой предельных объемов финансирования по графе 5 и кассовых выплат по графе 7.</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Раздел 2 "Операции со средствами от приносящей доход деятельности" заполняется следующим образом.</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1 - 2 указываются группы и коды бюджетной классификации, по которым отражаются операции на лицевом счете получателя средств, открытом в финансовом управлении.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3 - 4 указываются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графах 6 - 7 указываются соответственно поступления и выплаты за счет средств от приносящей доход деятельности по соответствующему коду бюджетной классификации.</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lastRenderedPageBreak/>
        <w:t>В графе 8 указывается остаток сметных назначений по доходам, который рассчитывается как разность между сметными назначениями, отраженными в графе 3, и поступлениями средств от приносящей доход деятельности по соответствующему коду бюджетной классификации, отраженными в графе 6.</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В графе 9 указывается остаток сметных назначений по расходам, который рассчитывается как разность между сметными назначениями, отраженными в графе 4, и кассовыми выплатами от приносящей доход деятельности по соответствующему коду бюджетной классификации Российской Федерации, отраженными в графе 7.</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Лицевой счет получателя бюджетных средств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5067A8" w:rsidRPr="00360F5F" w:rsidRDefault="005067A8" w:rsidP="005067A8">
      <w:pPr>
        <w:autoSpaceDE w:val="0"/>
        <w:autoSpaceDN w:val="0"/>
        <w:adjustRightInd w:val="0"/>
        <w:ind w:firstLine="540"/>
        <w:jc w:val="both"/>
        <w:outlineLvl w:val="1"/>
        <w:rPr>
          <w:sz w:val="28"/>
          <w:szCs w:val="28"/>
        </w:rPr>
      </w:pPr>
      <w:r w:rsidRPr="00360F5F">
        <w:rPr>
          <w:sz w:val="28"/>
          <w:szCs w:val="28"/>
        </w:rPr>
        <w:t>Каждая завершенная страница Лицевого счета получателя бюджетных средств должна быть пронумерована с указанием порядкового номера страницы и общего числа страниц документа.</w:t>
      </w:r>
    </w:p>
    <w:p w:rsidR="005067A8" w:rsidRPr="00360F5F" w:rsidRDefault="005067A8" w:rsidP="005067A8">
      <w:pPr>
        <w:autoSpaceDE w:val="0"/>
        <w:autoSpaceDN w:val="0"/>
        <w:adjustRightInd w:val="0"/>
        <w:jc w:val="both"/>
        <w:outlineLvl w:val="1"/>
        <w:rPr>
          <w:sz w:val="28"/>
          <w:szCs w:val="28"/>
        </w:rPr>
      </w:pPr>
    </w:p>
    <w:p w:rsidR="005067A8" w:rsidRPr="00360F5F" w:rsidRDefault="005067A8" w:rsidP="005067A8">
      <w:pPr>
        <w:autoSpaceDE w:val="0"/>
        <w:autoSpaceDN w:val="0"/>
        <w:adjustRightInd w:val="0"/>
        <w:ind w:firstLine="540"/>
        <w:jc w:val="both"/>
        <w:outlineLvl w:val="1"/>
        <w:rPr>
          <w:sz w:val="28"/>
          <w:szCs w:val="28"/>
        </w:rPr>
      </w:pPr>
    </w:p>
    <w:p w:rsidR="005067A8" w:rsidRPr="00360F5F" w:rsidRDefault="005067A8" w:rsidP="005067A8">
      <w:pPr>
        <w:autoSpaceDE w:val="0"/>
        <w:autoSpaceDN w:val="0"/>
        <w:adjustRightInd w:val="0"/>
        <w:ind w:firstLine="540"/>
        <w:jc w:val="both"/>
        <w:outlineLvl w:val="1"/>
        <w:rPr>
          <w:sz w:val="28"/>
          <w:szCs w:val="28"/>
        </w:rPr>
      </w:pPr>
    </w:p>
    <w:p w:rsidR="005067A8" w:rsidRPr="00360F5F" w:rsidRDefault="005067A8" w:rsidP="005067A8">
      <w:pPr>
        <w:autoSpaceDE w:val="0"/>
        <w:autoSpaceDN w:val="0"/>
        <w:adjustRightInd w:val="0"/>
        <w:ind w:right="-5"/>
        <w:outlineLvl w:val="1"/>
        <w:rPr>
          <w:sz w:val="28"/>
          <w:szCs w:val="28"/>
        </w:rPr>
      </w:pPr>
    </w:p>
    <w:p w:rsidR="005067A8" w:rsidRPr="00360F5F" w:rsidRDefault="005067A8" w:rsidP="005067A8">
      <w:pPr>
        <w:rPr>
          <w:sz w:val="28"/>
          <w:szCs w:val="28"/>
        </w:rPr>
      </w:pPr>
    </w:p>
    <w:p w:rsidR="005067A8" w:rsidRPr="00360F5F" w:rsidRDefault="005067A8" w:rsidP="005067A8">
      <w:pPr>
        <w:pStyle w:val="ConsPlusNormal"/>
        <w:ind w:firstLine="709"/>
        <w:jc w:val="both"/>
        <w:rPr>
          <w:rFonts w:ascii="Times New Roman" w:hAnsi="Times New Roman" w:cs="Times New Roman"/>
          <w:sz w:val="28"/>
          <w:szCs w:val="28"/>
        </w:rPr>
      </w:pPr>
    </w:p>
    <w:sectPr w:rsidR="005067A8" w:rsidRPr="00360F5F">
      <w:pgSz w:w="11906" w:h="16838"/>
      <w:pgMar w:top="1134" w:right="62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736"/>
    <w:multiLevelType w:val="multilevel"/>
    <w:tmpl w:val="05A4A960"/>
    <w:lvl w:ilvl="0">
      <w:start w:val="1"/>
      <w:numFmt w:val="decimal"/>
      <w:lvlText w:val="%1)"/>
      <w:lvlJc w:val="left"/>
      <w:pPr>
        <w:tabs>
          <w:tab w:val="num" w:pos="1080"/>
        </w:tabs>
        <w:ind w:left="1080" w:hanging="360"/>
      </w:pPr>
      <w:rPr>
        <w:rFonts w:hint="default"/>
        <w:sz w:val="28"/>
        <w:szCs w:val="28"/>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1CE64DA4"/>
    <w:multiLevelType w:val="singleLevel"/>
    <w:tmpl w:val="A27E65AC"/>
    <w:lvl w:ilvl="0">
      <w:start w:val="1"/>
      <w:numFmt w:val="decimal"/>
      <w:lvlText w:val="%1)"/>
      <w:lvlJc w:val="left"/>
      <w:pPr>
        <w:tabs>
          <w:tab w:val="num" w:pos="1025"/>
        </w:tabs>
        <w:ind w:left="1025" w:hanging="465"/>
      </w:pPr>
      <w:rPr>
        <w:rFonts w:hint="default"/>
      </w:rPr>
    </w:lvl>
  </w:abstractNum>
  <w:abstractNum w:abstractNumId="2">
    <w:nsid w:val="4EBE1F93"/>
    <w:multiLevelType w:val="multilevel"/>
    <w:tmpl w:val="7F487116"/>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9E944AC"/>
    <w:multiLevelType w:val="multilevel"/>
    <w:tmpl w:val="7D48D1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6E4E70"/>
    <w:rsid w:val="00011B44"/>
    <w:rsid w:val="000E19F3"/>
    <w:rsid w:val="000E3CAA"/>
    <w:rsid w:val="000F1FC0"/>
    <w:rsid w:val="001E163B"/>
    <w:rsid w:val="0021513B"/>
    <w:rsid w:val="002344A5"/>
    <w:rsid w:val="00252FDE"/>
    <w:rsid w:val="002F6FA0"/>
    <w:rsid w:val="00330EF4"/>
    <w:rsid w:val="00360F5F"/>
    <w:rsid w:val="003B512F"/>
    <w:rsid w:val="003F0DBC"/>
    <w:rsid w:val="004F4539"/>
    <w:rsid w:val="005067A8"/>
    <w:rsid w:val="00520AD9"/>
    <w:rsid w:val="005350F5"/>
    <w:rsid w:val="005631EB"/>
    <w:rsid w:val="005A71DC"/>
    <w:rsid w:val="005C0DCC"/>
    <w:rsid w:val="005D228F"/>
    <w:rsid w:val="005E7214"/>
    <w:rsid w:val="00645B05"/>
    <w:rsid w:val="006547A5"/>
    <w:rsid w:val="0069404B"/>
    <w:rsid w:val="006B3A7C"/>
    <w:rsid w:val="006E4E70"/>
    <w:rsid w:val="007309EB"/>
    <w:rsid w:val="00762582"/>
    <w:rsid w:val="00785C6D"/>
    <w:rsid w:val="00812869"/>
    <w:rsid w:val="00815EFC"/>
    <w:rsid w:val="0082280A"/>
    <w:rsid w:val="00832364"/>
    <w:rsid w:val="00873ACB"/>
    <w:rsid w:val="008B6071"/>
    <w:rsid w:val="008F457D"/>
    <w:rsid w:val="009429D8"/>
    <w:rsid w:val="00A4238A"/>
    <w:rsid w:val="00A50E75"/>
    <w:rsid w:val="00A82288"/>
    <w:rsid w:val="00AA7577"/>
    <w:rsid w:val="00AC28D6"/>
    <w:rsid w:val="00BB6891"/>
    <w:rsid w:val="00BC067D"/>
    <w:rsid w:val="00BE2709"/>
    <w:rsid w:val="00C0015C"/>
    <w:rsid w:val="00CF6745"/>
    <w:rsid w:val="00DA73B8"/>
    <w:rsid w:val="00DE5A00"/>
    <w:rsid w:val="00E35250"/>
    <w:rsid w:val="00F609E2"/>
    <w:rsid w:val="00F92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32364"/>
    <w:pPr>
      <w:keepNext/>
      <w:spacing w:before="240" w:after="60"/>
      <w:outlineLvl w:val="0"/>
    </w:pPr>
    <w:rPr>
      <w:rFonts w:ascii="Cambria" w:hAnsi="Cambria"/>
      <w:b/>
      <w:bCs/>
      <w:kern w:val="32"/>
      <w:sz w:val="32"/>
      <w:szCs w:val="32"/>
    </w:rPr>
  </w:style>
  <w:style w:type="paragraph" w:styleId="2">
    <w:name w:val="heading 2"/>
    <w:basedOn w:val="a"/>
    <w:next w:val="a"/>
    <w:qFormat/>
    <w:pPr>
      <w:keepNext/>
      <w:outlineLvl w:val="1"/>
    </w:pPr>
    <w:rPr>
      <w:b/>
      <w:color w:val="0000FF"/>
      <w:sz w:val="17"/>
      <w:szCs w:val="20"/>
    </w:rPr>
  </w:style>
  <w:style w:type="paragraph" w:styleId="3">
    <w:name w:val="heading 3"/>
    <w:basedOn w:val="a"/>
    <w:next w:val="a"/>
    <w:qFormat/>
    <w:pPr>
      <w:keepNext/>
      <w:outlineLvl w:val="2"/>
    </w:pPr>
    <w:rPr>
      <w:b/>
      <w:color w:val="FF0000"/>
      <w:sz w:val="17"/>
      <w:szCs w:val="20"/>
    </w:rPr>
  </w:style>
  <w:style w:type="paragraph" w:styleId="8">
    <w:name w:val="heading 8"/>
    <w:basedOn w:val="a"/>
    <w:next w:val="a"/>
    <w:qFormat/>
    <w:pPr>
      <w:spacing w:before="240" w:after="60"/>
      <w:outlineLvl w:val="7"/>
    </w:pPr>
    <w:rPr>
      <w:i/>
      <w:iCs/>
    </w:rPr>
  </w:style>
  <w:style w:type="paragraph" w:styleId="9">
    <w:name w:val="heading 9"/>
    <w:basedOn w:val="a"/>
    <w:next w:val="a"/>
    <w:qFormat/>
    <w:pPr>
      <w:keepNext/>
      <w:outlineLvl w:val="8"/>
    </w:pPr>
    <w:rPr>
      <w:b/>
      <w:bCs/>
      <w:color w:val="0000FF"/>
      <w:sz w:val="1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pPr>
      <w:widowControl w:val="0"/>
      <w:autoSpaceDE w:val="0"/>
      <w:autoSpaceDN w:val="0"/>
      <w:adjustRightInd w:val="0"/>
    </w:pPr>
    <w:rPr>
      <w:rFonts w:ascii="Arial" w:hAnsi="Arial" w:cs="Arial"/>
      <w:b/>
      <w:bCs/>
    </w:rPr>
  </w:style>
  <w:style w:type="paragraph" w:styleId="a3">
    <w:name w:val="Balloon Text"/>
    <w:basedOn w:val="a"/>
    <w:semiHidden/>
    <w:rPr>
      <w:rFonts w:ascii="Tahoma" w:hAnsi="Tahoma" w:cs="Tahoma"/>
      <w:sz w:val="16"/>
      <w:szCs w:val="16"/>
    </w:rPr>
  </w:style>
  <w:style w:type="paragraph" w:customStyle="1" w:styleId="ConsTitle">
    <w:name w:val="ConsTitle"/>
    <w:rsid w:val="000E19F3"/>
    <w:pPr>
      <w:widowControl w:val="0"/>
      <w:autoSpaceDE w:val="0"/>
      <w:autoSpaceDN w:val="0"/>
      <w:adjustRightInd w:val="0"/>
      <w:ind w:right="19772"/>
    </w:pPr>
    <w:rPr>
      <w:rFonts w:ascii="Arial" w:hAnsi="Arial" w:cs="Arial"/>
      <w:b/>
      <w:bCs/>
    </w:rPr>
  </w:style>
  <w:style w:type="paragraph" w:styleId="a4">
    <w:name w:val="Body Text Indent"/>
    <w:basedOn w:val="a"/>
    <w:pPr>
      <w:widowControl w:val="0"/>
      <w:autoSpaceDE w:val="0"/>
      <w:autoSpaceDN w:val="0"/>
      <w:adjustRightInd w:val="0"/>
      <w:spacing w:line="260" w:lineRule="auto"/>
      <w:ind w:left="40" w:firstLine="720"/>
      <w:jc w:val="both"/>
    </w:pPr>
    <w:rPr>
      <w:sz w:val="28"/>
    </w:rPr>
  </w:style>
  <w:style w:type="paragraph" w:customStyle="1" w:styleId="CharCharCharChar">
    <w:name w:val="Char Char Char Char"/>
    <w:basedOn w:val="a"/>
    <w:next w:val="a"/>
    <w:semiHidden/>
    <w:pPr>
      <w:spacing w:after="160" w:line="240" w:lineRule="exact"/>
    </w:pPr>
    <w:rPr>
      <w:rFonts w:ascii="Arial" w:hAnsi="Arial" w:cs="Arial"/>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1">
    <w:name w:val=" Знак1"/>
    <w:basedOn w:val="a"/>
    <w:next w:val="a"/>
    <w:semiHidden/>
    <w:pPr>
      <w:spacing w:after="160" w:line="240" w:lineRule="exact"/>
    </w:pPr>
    <w:rPr>
      <w:rFonts w:ascii="Arial" w:hAnsi="Arial" w:cs="Arial"/>
      <w:sz w:val="20"/>
      <w:szCs w:val="20"/>
      <w:lang w:val="en-US" w:eastAsia="en-US"/>
    </w:rPr>
  </w:style>
  <w:style w:type="character" w:customStyle="1" w:styleId="10">
    <w:name w:val="Заголовок 1 Знак"/>
    <w:basedOn w:val="a0"/>
    <w:link w:val="1"/>
    <w:rsid w:val="00832364"/>
    <w:rPr>
      <w:rFonts w:ascii="Cambria" w:eastAsia="Times New Roman" w:hAnsi="Cambria" w:cs="Times New Roman"/>
      <w:b/>
      <w:bCs/>
      <w:kern w:val="32"/>
      <w:sz w:val="32"/>
      <w:szCs w:val="32"/>
    </w:rPr>
  </w:style>
  <w:style w:type="paragraph" w:styleId="a5">
    <w:name w:val="header"/>
    <w:basedOn w:val="a"/>
    <w:link w:val="a6"/>
    <w:unhideWhenUsed/>
    <w:rsid w:val="00832364"/>
    <w:pPr>
      <w:tabs>
        <w:tab w:val="center" w:pos="4677"/>
        <w:tab w:val="right" w:pos="9355"/>
      </w:tabs>
    </w:pPr>
    <w:rPr>
      <w:sz w:val="28"/>
    </w:rPr>
  </w:style>
  <w:style w:type="character" w:customStyle="1" w:styleId="a6">
    <w:name w:val="Верхний колонтитул Знак"/>
    <w:basedOn w:val="a0"/>
    <w:link w:val="a5"/>
    <w:rsid w:val="00832364"/>
    <w:rPr>
      <w:sz w:val="28"/>
      <w:szCs w:val="24"/>
    </w:rPr>
  </w:style>
  <w:style w:type="paragraph" w:styleId="a7">
    <w:name w:val="Body Text"/>
    <w:basedOn w:val="a"/>
    <w:link w:val="a8"/>
    <w:unhideWhenUsed/>
    <w:rsid w:val="00832364"/>
    <w:pPr>
      <w:spacing w:after="120"/>
    </w:pPr>
  </w:style>
  <w:style w:type="character" w:customStyle="1" w:styleId="a8">
    <w:name w:val="Основной текст Знак"/>
    <w:basedOn w:val="a0"/>
    <w:link w:val="a7"/>
    <w:rsid w:val="00832364"/>
    <w:rPr>
      <w:sz w:val="24"/>
      <w:szCs w:val="24"/>
    </w:rPr>
  </w:style>
  <w:style w:type="paragraph" w:styleId="20">
    <w:name w:val="Body Text Indent 2"/>
    <w:basedOn w:val="a"/>
    <w:link w:val="21"/>
    <w:unhideWhenUsed/>
    <w:rsid w:val="005067A8"/>
    <w:pPr>
      <w:spacing w:after="120" w:line="480" w:lineRule="auto"/>
      <w:ind w:left="283"/>
    </w:pPr>
    <w:rPr>
      <w:rFonts w:eastAsia="Calibri"/>
    </w:rPr>
  </w:style>
  <w:style w:type="character" w:customStyle="1" w:styleId="21">
    <w:name w:val="Основной текст с отступом 2 Знак"/>
    <w:basedOn w:val="a0"/>
    <w:link w:val="20"/>
    <w:uiPriority w:val="99"/>
    <w:rsid w:val="005067A8"/>
    <w:rPr>
      <w:rFonts w:eastAsia="Calibri"/>
      <w:sz w:val="24"/>
      <w:szCs w:val="24"/>
    </w:rPr>
  </w:style>
  <w:style w:type="paragraph" w:customStyle="1" w:styleId="ConsNormal">
    <w:name w:val="ConsNormal"/>
    <w:rsid w:val="005067A8"/>
    <w:pPr>
      <w:widowControl w:val="0"/>
      <w:ind w:right="19772" w:firstLine="720"/>
    </w:pPr>
    <w:rPr>
      <w:rFonts w:ascii="Arial" w:hAnsi="Arial"/>
      <w:snapToGrid w:val="0"/>
      <w:sz w:val="22"/>
    </w:rPr>
  </w:style>
  <w:style w:type="paragraph" w:styleId="30">
    <w:name w:val="Body Text Indent 3"/>
    <w:basedOn w:val="a"/>
    <w:link w:val="31"/>
    <w:rsid w:val="005067A8"/>
    <w:pPr>
      <w:autoSpaceDE w:val="0"/>
      <w:autoSpaceDN w:val="0"/>
      <w:adjustRightInd w:val="0"/>
      <w:spacing w:line="360" w:lineRule="auto"/>
      <w:ind w:firstLine="539"/>
      <w:jc w:val="both"/>
    </w:pPr>
    <w:rPr>
      <w:sz w:val="28"/>
    </w:rPr>
  </w:style>
  <w:style w:type="character" w:customStyle="1" w:styleId="31">
    <w:name w:val="Основной текст с отступом 3 Знак"/>
    <w:basedOn w:val="a0"/>
    <w:link w:val="30"/>
    <w:rsid w:val="005067A8"/>
    <w:rPr>
      <w:sz w:val="28"/>
      <w:szCs w:val="24"/>
    </w:rPr>
  </w:style>
  <w:style w:type="character" w:styleId="a9">
    <w:name w:val="page number"/>
    <w:basedOn w:val="a0"/>
    <w:rsid w:val="005067A8"/>
  </w:style>
  <w:style w:type="table" w:styleId="aa">
    <w:name w:val="Table Grid"/>
    <w:basedOn w:val="a1"/>
    <w:rsid w:val="00506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 Знак Знак2"/>
    <w:basedOn w:val="a"/>
    <w:rsid w:val="005067A8"/>
    <w:rPr>
      <w:rFonts w:ascii="Arial" w:hAnsi="Arial" w:cs="Arial"/>
      <w:sz w:val="20"/>
      <w:szCs w:val="20"/>
      <w:lang w:val="en-US" w:eastAsia="en-US"/>
    </w:rPr>
  </w:style>
  <w:style w:type="character" w:styleId="ab">
    <w:name w:val="Hyperlink"/>
    <w:basedOn w:val="a0"/>
    <w:rsid w:val="005067A8"/>
    <w:rPr>
      <w:color w:val="0000FF"/>
      <w:u w:val="single"/>
    </w:rPr>
  </w:style>
  <w:style w:type="paragraph" w:styleId="ac">
    <w:name w:val="footer"/>
    <w:basedOn w:val="a"/>
    <w:link w:val="ad"/>
    <w:rsid w:val="005067A8"/>
    <w:pPr>
      <w:tabs>
        <w:tab w:val="center" w:pos="4677"/>
        <w:tab w:val="right" w:pos="9355"/>
      </w:tabs>
    </w:pPr>
  </w:style>
  <w:style w:type="character" w:customStyle="1" w:styleId="ad">
    <w:name w:val="Нижний колонтитул Знак"/>
    <w:basedOn w:val="a0"/>
    <w:link w:val="ac"/>
    <w:rsid w:val="005067A8"/>
    <w:rPr>
      <w:sz w:val="24"/>
      <w:szCs w:val="24"/>
    </w:rPr>
  </w:style>
</w:styles>
</file>

<file path=word/webSettings.xml><?xml version="1.0" encoding="utf-8"?>
<w:webSettings xmlns:r="http://schemas.openxmlformats.org/officeDocument/2006/relationships" xmlns:w="http://schemas.openxmlformats.org/wordprocessingml/2006/main">
  <w:divs>
    <w:div w:id="113521472">
      <w:bodyDiv w:val="1"/>
      <w:marLeft w:val="0"/>
      <w:marRight w:val="0"/>
      <w:marTop w:val="0"/>
      <w:marBottom w:val="0"/>
      <w:divBdr>
        <w:top w:val="none" w:sz="0" w:space="0" w:color="auto"/>
        <w:left w:val="none" w:sz="0" w:space="0" w:color="auto"/>
        <w:bottom w:val="none" w:sz="0" w:space="0" w:color="auto"/>
        <w:right w:val="none" w:sz="0" w:space="0" w:color="auto"/>
      </w:divBdr>
    </w:div>
    <w:div w:id="331838672">
      <w:bodyDiv w:val="1"/>
      <w:marLeft w:val="0"/>
      <w:marRight w:val="0"/>
      <w:marTop w:val="0"/>
      <w:marBottom w:val="0"/>
      <w:divBdr>
        <w:top w:val="none" w:sz="0" w:space="0" w:color="auto"/>
        <w:left w:val="none" w:sz="0" w:space="0" w:color="auto"/>
        <w:bottom w:val="none" w:sz="0" w:space="0" w:color="auto"/>
        <w:right w:val="none" w:sz="0" w:space="0" w:color="auto"/>
      </w:divBdr>
    </w:div>
    <w:div w:id="388043565">
      <w:bodyDiv w:val="1"/>
      <w:marLeft w:val="0"/>
      <w:marRight w:val="0"/>
      <w:marTop w:val="0"/>
      <w:marBottom w:val="0"/>
      <w:divBdr>
        <w:top w:val="none" w:sz="0" w:space="0" w:color="auto"/>
        <w:left w:val="none" w:sz="0" w:space="0" w:color="auto"/>
        <w:bottom w:val="none" w:sz="0" w:space="0" w:color="auto"/>
        <w:right w:val="none" w:sz="0" w:space="0" w:color="auto"/>
      </w:divBdr>
    </w:div>
    <w:div w:id="604583237">
      <w:bodyDiv w:val="1"/>
      <w:marLeft w:val="0"/>
      <w:marRight w:val="0"/>
      <w:marTop w:val="0"/>
      <w:marBottom w:val="0"/>
      <w:divBdr>
        <w:top w:val="none" w:sz="0" w:space="0" w:color="auto"/>
        <w:left w:val="none" w:sz="0" w:space="0" w:color="auto"/>
        <w:bottom w:val="none" w:sz="0" w:space="0" w:color="auto"/>
        <w:right w:val="none" w:sz="0" w:space="0" w:color="auto"/>
      </w:divBdr>
    </w:div>
    <w:div w:id="1372341438">
      <w:bodyDiv w:val="1"/>
      <w:marLeft w:val="0"/>
      <w:marRight w:val="0"/>
      <w:marTop w:val="0"/>
      <w:marBottom w:val="0"/>
      <w:divBdr>
        <w:top w:val="none" w:sz="0" w:space="0" w:color="auto"/>
        <w:left w:val="none" w:sz="0" w:space="0" w:color="auto"/>
        <w:bottom w:val="none" w:sz="0" w:space="0" w:color="auto"/>
        <w:right w:val="none" w:sz="0" w:space="0" w:color="auto"/>
      </w:divBdr>
    </w:div>
    <w:div w:id="1572891128">
      <w:bodyDiv w:val="1"/>
      <w:marLeft w:val="0"/>
      <w:marRight w:val="0"/>
      <w:marTop w:val="0"/>
      <w:marBottom w:val="0"/>
      <w:divBdr>
        <w:top w:val="none" w:sz="0" w:space="0" w:color="auto"/>
        <w:left w:val="none" w:sz="0" w:space="0" w:color="auto"/>
        <w:bottom w:val="none" w:sz="0" w:space="0" w:color="auto"/>
        <w:right w:val="none" w:sz="0" w:space="0" w:color="auto"/>
      </w:divBdr>
    </w:div>
    <w:div w:id="1587154098">
      <w:bodyDiv w:val="1"/>
      <w:marLeft w:val="0"/>
      <w:marRight w:val="0"/>
      <w:marTop w:val="0"/>
      <w:marBottom w:val="0"/>
      <w:divBdr>
        <w:top w:val="none" w:sz="0" w:space="0" w:color="auto"/>
        <w:left w:val="none" w:sz="0" w:space="0" w:color="auto"/>
        <w:bottom w:val="none" w:sz="0" w:space="0" w:color="auto"/>
        <w:right w:val="none" w:sz="0" w:space="0" w:color="auto"/>
      </w:divBdr>
    </w:div>
    <w:div w:id="1742554632">
      <w:bodyDiv w:val="1"/>
      <w:marLeft w:val="0"/>
      <w:marRight w:val="0"/>
      <w:marTop w:val="0"/>
      <w:marBottom w:val="0"/>
      <w:divBdr>
        <w:top w:val="none" w:sz="0" w:space="0" w:color="auto"/>
        <w:left w:val="none" w:sz="0" w:space="0" w:color="auto"/>
        <w:bottom w:val="none" w:sz="0" w:space="0" w:color="auto"/>
        <w:right w:val="none" w:sz="0" w:space="0" w:color="auto"/>
      </w:divBdr>
    </w:div>
    <w:div w:id="1760326688">
      <w:bodyDiv w:val="1"/>
      <w:marLeft w:val="0"/>
      <w:marRight w:val="0"/>
      <w:marTop w:val="0"/>
      <w:marBottom w:val="0"/>
      <w:divBdr>
        <w:top w:val="none" w:sz="0" w:space="0" w:color="auto"/>
        <w:left w:val="none" w:sz="0" w:space="0" w:color="auto"/>
        <w:bottom w:val="none" w:sz="0" w:space="0" w:color="auto"/>
        <w:right w:val="none" w:sz="0" w:space="0" w:color="auto"/>
      </w:divBdr>
    </w:div>
    <w:div w:id="1863279141">
      <w:bodyDiv w:val="1"/>
      <w:marLeft w:val="0"/>
      <w:marRight w:val="0"/>
      <w:marTop w:val="0"/>
      <w:marBottom w:val="0"/>
      <w:divBdr>
        <w:top w:val="none" w:sz="0" w:space="0" w:color="auto"/>
        <w:left w:val="none" w:sz="0" w:space="0" w:color="auto"/>
        <w:bottom w:val="none" w:sz="0" w:space="0" w:color="auto"/>
        <w:right w:val="none" w:sz="0" w:space="0" w:color="auto"/>
      </w:divBdr>
    </w:div>
    <w:div w:id="1901206458">
      <w:bodyDiv w:val="1"/>
      <w:marLeft w:val="0"/>
      <w:marRight w:val="0"/>
      <w:marTop w:val="0"/>
      <w:marBottom w:val="0"/>
      <w:divBdr>
        <w:top w:val="none" w:sz="0" w:space="0" w:color="auto"/>
        <w:left w:val="none" w:sz="0" w:space="0" w:color="auto"/>
        <w:bottom w:val="none" w:sz="0" w:space="0" w:color="auto"/>
        <w:right w:val="none" w:sz="0" w:space="0" w:color="auto"/>
      </w:divBdr>
    </w:div>
    <w:div w:id="20915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C9F1C203DFC545091DCDA269B83A767739804330B41F5AF235B34F699FF73AA6BF1655FD46882D08552Bq4QFM" TargetMode="External"/><Relationship Id="rId299" Type="http://schemas.openxmlformats.org/officeDocument/2006/relationships/hyperlink" Target="consultantplus://offline/ref=E023B1B34D5F4E31E9799ABA881F51F5C76CC07D4F88E11162C56D042D57920D537F890E9500BE921D891AbCT3M" TargetMode="External"/><Relationship Id="rId303" Type="http://schemas.openxmlformats.org/officeDocument/2006/relationships/hyperlink" Target="consultantplus://offline/ref=E023B1B34D5F4E31E9799ABA881F51F5C76CC07D4F88E11162C56D042D57920D537F890E9500BE9218891BbCT4M" TargetMode="External"/><Relationship Id="rId21" Type="http://schemas.openxmlformats.org/officeDocument/2006/relationships/hyperlink" Target="consultantplus://offline/ref=45C9F1C203DFC545091DCDA269B83A767739804330B41F5AF235B34F699FF73AA6BF1655FD46882D095D2Aq4Q5M" TargetMode="External"/><Relationship Id="rId42" Type="http://schemas.openxmlformats.org/officeDocument/2006/relationships/hyperlink" Target="consultantplus://offline/ref=45C9F1C203DFC545091DCDA269B83A767739804330B41F5AF235B34F699FF73AA6BF1655FD46882D08582Fq4Q3M" TargetMode="External"/><Relationship Id="rId63" Type="http://schemas.openxmlformats.org/officeDocument/2006/relationships/hyperlink" Target="consultantplus://offline/ref=45C9F1C203DFC545091DCDA269B83A767739804330B41F5AF235B34F699FF73AA6BF1655FD46882D095D2Aq4Q1M" TargetMode="External"/><Relationship Id="rId84" Type="http://schemas.openxmlformats.org/officeDocument/2006/relationships/hyperlink" Target="consultantplus://offline/ref=45C9F1C203DFC545091DCDA269B83A767739804330B41F5AF235B34F699FF73AA6BF1655FD46882D095D2Aq4Q1M" TargetMode="External"/><Relationship Id="rId138" Type="http://schemas.openxmlformats.org/officeDocument/2006/relationships/hyperlink" Target="consultantplus://offline/ref=45C9F1C203DFC545091DCDA269B83A767739804330B41F5AF235B34F699FF73AA6BF1655FD46882D08552Bq4QFM" TargetMode="External"/><Relationship Id="rId159" Type="http://schemas.openxmlformats.org/officeDocument/2006/relationships/hyperlink" Target="consultantplus://offline/ref=45C9F1C203DFC545091DCDA269B83A767739804330B41F5AF235B34F699FF73AA6BF1655FD46882D08542Dq4Q7M" TargetMode="External"/><Relationship Id="rId324" Type="http://schemas.openxmlformats.org/officeDocument/2006/relationships/hyperlink" Target="consultantplus://offline/ref=4E4BB8DCF5F5740058703E92032C260D94722A577E5DE76FB40B67DD58134CA4E1B783737A71B7F2392D890FV8M" TargetMode="External"/><Relationship Id="rId345" Type="http://schemas.openxmlformats.org/officeDocument/2006/relationships/hyperlink" Target="consultantplus://offline/ref=4E4BB8DCF5F5740058703E92032C260D94722A577E5DE76FB40B67DD58134CA4E1B783737A71B7F23F248A0FV9M" TargetMode="External"/><Relationship Id="rId170" Type="http://schemas.openxmlformats.org/officeDocument/2006/relationships/hyperlink" Target="consultantplus://offline/ref=45C9F1C203DFC545091DCDA269B83A767739804330B41F5AF235B34F699FF73AA6BF1655FD46882D08542Dq4Q7M" TargetMode="External"/><Relationship Id="rId191" Type="http://schemas.openxmlformats.org/officeDocument/2006/relationships/hyperlink" Target="consultantplus://offline/ref=45C9F1C203DFC545091DCDA269B83A767739804330B41F5AF235B34F699FF73AA6BF1655FD46882D08542Dq4Q7M" TargetMode="External"/><Relationship Id="rId205" Type="http://schemas.openxmlformats.org/officeDocument/2006/relationships/hyperlink" Target="consultantplus://offline/ref=45C9F1C203DFC545091DCDA269B83A767739804330B41F5AF235B34F699FF73AA6BF1655FD46882D0D5A24q4Q0M" TargetMode="External"/><Relationship Id="rId226" Type="http://schemas.openxmlformats.org/officeDocument/2006/relationships/hyperlink" Target="consultantplus://offline/ref=E023B1B34D5F4E31E9799ABA881F51F5C76CC07D4E83E11067C56D042D57920D537F890E9500BE92198318bCT4M" TargetMode="External"/><Relationship Id="rId247" Type="http://schemas.openxmlformats.org/officeDocument/2006/relationships/hyperlink" Target="consultantplus://offline/ref=E023B1B34D5F4E31E9799ABA881F51F5C76CC07D4F88E11162C56D042D57920D537F890E9500BE9218881CbCT5M" TargetMode="External"/><Relationship Id="rId107" Type="http://schemas.openxmlformats.org/officeDocument/2006/relationships/hyperlink" Target="consultantplus://offline/ref=45C9F1C203DFC545091DCDA269B83A767739804330B41F5AF235B34F699FF73AA6BF1655FD46882D085528q4Q1M" TargetMode="External"/><Relationship Id="rId268" Type="http://schemas.openxmlformats.org/officeDocument/2006/relationships/hyperlink" Target="file:///C:\Users\user\AppData\Local\&#1048;&#1079;&#1084;%20&#1082;%20&#1087;&#1088;&#1080;&#1082;&#1072;&#1079;&#1091;%20&#1089;%2001.01.2014&#1075;\&#1055;&#1088;&#1080;&#1082;&#1072;&#1079;%20&#1060;&#1059;%2030.12.2013%20&#1080;%20&#1087;&#1088;&#1080;&#1083;&#1086;&#1078;&#1077;&#1085;&#1080;&#1103;\&#1048;&#1079;&#1084;&#1077;&#1085;&#1077;&#1085;&#1080;&#1103;.doc" TargetMode="External"/><Relationship Id="rId289" Type="http://schemas.openxmlformats.org/officeDocument/2006/relationships/hyperlink" Target="consultantplus://offline/ref=E023B1B34D5F4E31E9799ABA881F51F5C76CC07D4F88E11162C56D042D57920D537F890E9500BE92188717bCT4M" TargetMode="External"/><Relationship Id="rId11" Type="http://schemas.openxmlformats.org/officeDocument/2006/relationships/hyperlink" Target="consultantplus://offline/ref=45C9F1C203DFC545091DCDA269B83A767739804330B41F5AF235B34F699FF73AA6BF1655FD46882D0A542Bq4Q5M" TargetMode="External"/><Relationship Id="rId32" Type="http://schemas.openxmlformats.org/officeDocument/2006/relationships/hyperlink" Target="consultantplus://offline/ref=45C9F1C203DFC545091DCDA269B83A767739804330B41F5AF235B34F699FF73AA6BF1655FD46882D08582Fq4Q3M" TargetMode="External"/><Relationship Id="rId53" Type="http://schemas.openxmlformats.org/officeDocument/2006/relationships/hyperlink" Target="consultantplus://offline/ref=45C9F1C203DFC545091DCDA269B83A767739804330B41F5AF235B34F699FF73AA6BF1655FD46882D08582Fq4Q3M" TargetMode="External"/><Relationship Id="rId74" Type="http://schemas.openxmlformats.org/officeDocument/2006/relationships/hyperlink" Target="consultantplus://offline/ref=45C9F1C203DFC545091DCDA269B83A767739804330B41F5AF235B34F699FF73AA6BF1655FD46882D095D2Aq4Q1M" TargetMode="External"/><Relationship Id="rId128" Type="http://schemas.openxmlformats.org/officeDocument/2006/relationships/hyperlink" Target="consultantplus://offline/ref=45C9F1C203DFC545091DCDA269B83A767739804330B41F5AF235B34F699FF73AA6BF1655FD46882D085924q4Q5M" TargetMode="External"/><Relationship Id="rId149" Type="http://schemas.openxmlformats.org/officeDocument/2006/relationships/hyperlink" Target="consultantplus://offline/ref=45C9F1C203DFC545091DCDA269B83A767739804330B41F5AF235B34F699FF73AA6BF1655FD46882D08582Fq4Q3M" TargetMode="External"/><Relationship Id="rId314" Type="http://schemas.openxmlformats.org/officeDocument/2006/relationships/hyperlink" Target="consultantplus://offline/ref=4E4BB8DCF5F5740058703E92032C260D94722A577E5DE76FB40B67DD58134CA4E1B783737A71B7F23A24880FVEM" TargetMode="External"/><Relationship Id="rId335" Type="http://schemas.openxmlformats.org/officeDocument/2006/relationships/hyperlink" Target="consultantplus://offline/ref=4E4BB8DCF5F5740058703E92032C260D94722A577E5DE76FB40B67DD58134CA4E1B783737A71B7F2392C890FVDM" TargetMode="External"/><Relationship Id="rId5" Type="http://schemas.openxmlformats.org/officeDocument/2006/relationships/image" Target="media/image1.png"/><Relationship Id="rId95" Type="http://schemas.openxmlformats.org/officeDocument/2006/relationships/hyperlink" Target="consultantplus://offline/ref=45C9F1C203DFC545091DCDA269B83A767739804330B41F5AF235B34F699FF73AA6BF1655FD46882D085B2Cq4Q6M" TargetMode="External"/><Relationship Id="rId160" Type="http://schemas.openxmlformats.org/officeDocument/2006/relationships/hyperlink" Target="consultantplus://offline/ref=45C9F1C203DFC545091DCDA269B83A767739804330B41F5AF235B34F699FF73AA6BF1655FD46882D08542Dq4Q7M" TargetMode="External"/><Relationship Id="rId181" Type="http://schemas.openxmlformats.org/officeDocument/2006/relationships/hyperlink" Target="consultantplus://offline/ref=45C9F1C203DFC545091DCDA269B83A767739804330B41F5AF235B34F699FF73AA6BF1655FD46882D0B5D2Cq4Q1M" TargetMode="External"/><Relationship Id="rId216" Type="http://schemas.openxmlformats.org/officeDocument/2006/relationships/hyperlink" Target="consultantplus://offline/ref=45C9F1C203DFC545091DCDA269B83A767739804330B41F5AF235B34F699FF73AA6BF1655FD46882D0D5425q4Q4M" TargetMode="External"/><Relationship Id="rId237" Type="http://schemas.openxmlformats.org/officeDocument/2006/relationships/hyperlink" Target="consultantplus://offline/ref=E023B1B34D5F4E31E9799ABA881F51F5C76CC07D4F88E11162C56D042D57920D537F890E9500BE921B801AbCT6M" TargetMode="External"/><Relationship Id="rId258" Type="http://schemas.openxmlformats.org/officeDocument/2006/relationships/hyperlink" Target="consultantplus://offline/ref=E023B1B34D5F4E31E97984B79E730EFCC6659F74498FEF4F399A36597Ab5TEM" TargetMode="External"/><Relationship Id="rId279" Type="http://schemas.openxmlformats.org/officeDocument/2006/relationships/hyperlink" Target="consultantplus://offline/ref=E023B1B34D5F4E31E9799ABA881F51F5C76CC07D4F88E11162C56D042D57920D537F890E9500BE921A8016bCT0M" TargetMode="External"/><Relationship Id="rId22" Type="http://schemas.openxmlformats.org/officeDocument/2006/relationships/hyperlink" Target="consultantplus://offline/ref=45C9F1C203DFC545091DCDA269B83A767739804330B41F5AF235B34F699FF73AA6BF1655FD46882D08582Bq4Q7M" TargetMode="External"/><Relationship Id="rId43" Type="http://schemas.openxmlformats.org/officeDocument/2006/relationships/hyperlink" Target="consultantplus://offline/ref=45C9F1C203DFC545091DCDA269B83A767739804330B41F5AF235B34F699FF73AA6BF1655FD46882D08582Fq4Q3M" TargetMode="External"/><Relationship Id="rId64" Type="http://schemas.openxmlformats.org/officeDocument/2006/relationships/hyperlink" Target="consultantplus://offline/ref=45C9F1C203DFC545091DCDA269B83A767739804330B41F5AF235B34F699FF73AA6BF1655FD46882D095D24q4Q0M" TargetMode="External"/><Relationship Id="rId118" Type="http://schemas.openxmlformats.org/officeDocument/2006/relationships/hyperlink" Target="consultantplus://offline/ref=45C9F1C203DFC545091DCDA269B83A767739804330B41F5AF235B34F699FF73AA6BF1655FD46882D08552Bq4QFM" TargetMode="External"/><Relationship Id="rId139" Type="http://schemas.openxmlformats.org/officeDocument/2006/relationships/hyperlink" Target="consultantplus://offline/ref=45C9F1C203DFC545091DCDA269B83A767739804330B41F5AF235B34F699FF73AA6BF1655FD46882D095C2Eq4Q7M" TargetMode="External"/><Relationship Id="rId290" Type="http://schemas.openxmlformats.org/officeDocument/2006/relationships/hyperlink" Target="consultantplus://offline/ref=E023B1B34D5F4E31E9799ABA881F51F5C76CC07D4F88E11162C56D042D57920D537F890E9500BE92188717bCT4M" TargetMode="External"/><Relationship Id="rId304" Type="http://schemas.openxmlformats.org/officeDocument/2006/relationships/hyperlink" Target="consultantplus://offline/ref=E023B1B34D5F4E31E9799ABA881F51F5C76CC07D4F88E11162C56D042D57920D537F890E9500BE9218891BbCT4M" TargetMode="External"/><Relationship Id="rId325" Type="http://schemas.openxmlformats.org/officeDocument/2006/relationships/hyperlink" Target="consultantplus://offline/ref=4E4BB8DCF5F5740058703E92032C260D94722A577E5DE76FB40B67DD58134CA4E1B783737A71B7F2392D890FV8M" TargetMode="External"/><Relationship Id="rId346" Type="http://schemas.openxmlformats.org/officeDocument/2006/relationships/hyperlink" Target="consultantplus://offline/ref=4E4BB8DCF5F5740058703E92032C260D94722A577F56E76EB10B67DD58134CA4E1B783737A71B7F23B2F8E0FV8M" TargetMode="External"/><Relationship Id="rId85" Type="http://schemas.openxmlformats.org/officeDocument/2006/relationships/hyperlink" Target="consultantplus://offline/ref=45C9F1C203DFC545091DCDA269B83A767739804330B41F5AF235B34F699FF73AA6BF1655FD46882D095D24q4Q0M" TargetMode="External"/><Relationship Id="rId150" Type="http://schemas.openxmlformats.org/officeDocument/2006/relationships/hyperlink" Target="consultantplus://offline/ref=45C9F1C203DFC545091DCDA269B83A767739804330B41F5AF235B34F699FF73AA6BF1655FD46882D085528q4Q1M" TargetMode="External"/><Relationship Id="rId171" Type="http://schemas.openxmlformats.org/officeDocument/2006/relationships/hyperlink" Target="consultantplus://offline/ref=45C9F1C203DFC545091DCDA269B83A767739804330B41F5AF235B34F699FF73AA6BF1655FD46882D08542Dq4Q7M" TargetMode="External"/><Relationship Id="rId192" Type="http://schemas.openxmlformats.org/officeDocument/2006/relationships/hyperlink" Target="consultantplus://offline/ref=45C9F1C203DFC545091DCDA269B83A767739804330B41F5AF235B34F699FF73AA6BF1655FD46882D08542Dq4Q7M" TargetMode="External"/><Relationship Id="rId206" Type="http://schemas.openxmlformats.org/officeDocument/2006/relationships/hyperlink" Target="consultantplus://offline/ref=45C9F1C203DFC545091DCDA269B83A767739804330B41F5AF235B34F699FF73AA6BF1655FD46882D0D552Cq4QFM" TargetMode="External"/><Relationship Id="rId227" Type="http://schemas.openxmlformats.org/officeDocument/2006/relationships/hyperlink" Target="consultantplus://offline/ref=E023B1B34D5F4E31E9799ABA881F51F5C76CC07D4E83E11067C56D042D57920D537F890E9500BE92198318bCT4M" TargetMode="External"/><Relationship Id="rId248" Type="http://schemas.openxmlformats.org/officeDocument/2006/relationships/hyperlink" Target="consultantplus://offline/ref=E023B1B34D5F4E31E9799ABA881F51F5C76CC07D4F88E11162C56D042D57920D537F890E9500BE9218881BbCTAM" TargetMode="External"/><Relationship Id="rId269" Type="http://schemas.openxmlformats.org/officeDocument/2006/relationships/hyperlink" Target="consultantplus://offline/ref=A766DB9FA4159AB5B082EE590BCA489526FE0938C5E4C598625D9AC2ABD1FB81C0156CF2ADE9ABDBkEvEI" TargetMode="External"/><Relationship Id="rId12" Type="http://schemas.openxmlformats.org/officeDocument/2006/relationships/hyperlink" Target="consultantplus://offline/ref=45C9F1C203DFC545091DCDA269B83A767739804330B41F5AF235B34F699FF73AA6BF1655FD46882D095D2Eq4Q4M" TargetMode="External"/><Relationship Id="rId33" Type="http://schemas.openxmlformats.org/officeDocument/2006/relationships/hyperlink" Target="consultantplus://offline/ref=45C9F1C203DFC545091DCDA269B83A767739804330B41F5AF235B34F699FF73AA6BF1655FD46882D08582Fq4Q3M" TargetMode="External"/><Relationship Id="rId108" Type="http://schemas.openxmlformats.org/officeDocument/2006/relationships/hyperlink" Target="consultantplus://offline/ref=45C9F1C203DFC545091DCDA269B83A767739804330B41F5AF235B34F699FF73AA6BF1655FD46882D085528q4Q1M" TargetMode="External"/><Relationship Id="rId129" Type="http://schemas.openxmlformats.org/officeDocument/2006/relationships/hyperlink" Target="consultantplus://offline/ref=45C9F1C203DFC545091DCDA269B83A767739804330B41F5AF235B34F699FF73AA6BF1655FD46882D08552Bq4QFM" TargetMode="External"/><Relationship Id="rId280" Type="http://schemas.openxmlformats.org/officeDocument/2006/relationships/hyperlink" Target="consultantplus://offline/ref=E023B1B34D5F4E31E9799ABA881F51F5C76CC07D4F88E11162C56D042D57920D537F890E9500BE921A8016bCT0M" TargetMode="External"/><Relationship Id="rId315" Type="http://schemas.openxmlformats.org/officeDocument/2006/relationships/hyperlink" Target="consultantplus://offline/ref=4E4BB8DCF5F5740058703E92032C260D94722A577E5DE76FB40B67DD58134CA4E1B783737A71B7F23F2A8F0FV6M" TargetMode="External"/><Relationship Id="rId336" Type="http://schemas.openxmlformats.org/officeDocument/2006/relationships/hyperlink" Target="consultantplus://offline/ref=4E4BB8DCF5F5740058703E92032C260D94722A577F56E76EB10B67DD58134CA4E1B783737A71B7F23B2F8E0FV8M" TargetMode="External"/><Relationship Id="rId54" Type="http://schemas.openxmlformats.org/officeDocument/2006/relationships/hyperlink" Target="consultantplus://offline/ref=45C9F1C203DFC545091DCDA269B83A767739804330B41F5AF235B34F699FF73AA6BF1655FD46882D08582Fq4Q3M" TargetMode="External"/><Relationship Id="rId75" Type="http://schemas.openxmlformats.org/officeDocument/2006/relationships/hyperlink" Target="consultantplus://offline/ref=45C9F1C203DFC545091DCDA269B83A767739804330B41F5AF235B34F699FF73AA6BF1655FD46882D095D24q4Q0M" TargetMode="External"/><Relationship Id="rId96" Type="http://schemas.openxmlformats.org/officeDocument/2006/relationships/hyperlink" Target="consultantplus://offline/ref=45C9F1C203DFC545091DCDA269B83A767739804330B41F5AF235B34F699FF73AA6BF1655FD46882D085B24q4Q1M" TargetMode="External"/><Relationship Id="rId140" Type="http://schemas.openxmlformats.org/officeDocument/2006/relationships/hyperlink" Target="consultantplus://offline/ref=45C9F1C203DFC545091DCDA269B83A767739804330B41F5AF235B34F699FF73AA6BF1655FD46882D095D2Aq4Q1M" TargetMode="External"/><Relationship Id="rId161" Type="http://schemas.openxmlformats.org/officeDocument/2006/relationships/hyperlink" Target="consultantplus://offline/ref=45C9F1C203DFC545091DCDA269B83A767739804330B41F5AF235B34F699FF73AA6BF1655FD46882D08542Dq4Q7M" TargetMode="External"/><Relationship Id="rId182" Type="http://schemas.openxmlformats.org/officeDocument/2006/relationships/hyperlink" Target="consultantplus://offline/ref=45C9F1C203DFC545091DCDA269B83A767739804330B41F5AF235B34F699FF73AA6BF1655FD46882D0B5D2Fq4QEM" TargetMode="External"/><Relationship Id="rId217" Type="http://schemas.openxmlformats.org/officeDocument/2006/relationships/hyperlink" Target="consultantplus://offline/ref=45C9F1C203DFC545091DCDA269B83A767739804330B41F5AF235B34F699FF73AA6BF1655FD46882D0D5A28q4QFM" TargetMode="External"/><Relationship Id="rId6" Type="http://schemas.openxmlformats.org/officeDocument/2006/relationships/hyperlink" Target="consultantplus://offline/ref=45C9F1C203DFC545091DD3AF7FD4657F7633D94A3FB01104A96AE8123E96FD6DE1F04F14BF4Aq8QDM" TargetMode="External"/><Relationship Id="rId238" Type="http://schemas.openxmlformats.org/officeDocument/2006/relationships/hyperlink" Target="consultantplus://offline/ref=E023B1B34D5F4E31E9799ABA881F51F5C76CC07D4F88E11162C56D042D57920D537F890E9500BE921B8017bCT3M" TargetMode="External"/><Relationship Id="rId259" Type="http://schemas.openxmlformats.org/officeDocument/2006/relationships/hyperlink" Target="consultantplus://offline/ref=E023B1B34D5F4E31E9799ABA881F51F5C76CC07D4E83E11067C56D042D57920D537F890E9500BE92198318bCT4M" TargetMode="External"/><Relationship Id="rId23" Type="http://schemas.openxmlformats.org/officeDocument/2006/relationships/hyperlink" Target="consultantplus://offline/ref=45C9F1C203DFC545091DCDA269B83A767739804330B41F5AF235B34F699FF73AA6BF1655FD46882D08582Bq4Q7M" TargetMode="External"/><Relationship Id="rId119" Type="http://schemas.openxmlformats.org/officeDocument/2006/relationships/hyperlink" Target="consultantplus://offline/ref=45C9F1C203DFC545091DCDA269B83A767739804330B41F5AF235B34F699FF73AA6BF1655FD46882D08552Bq4QFM" TargetMode="External"/><Relationship Id="rId270" Type="http://schemas.openxmlformats.org/officeDocument/2006/relationships/hyperlink" Target="consultantplus://offline/ref=E023B1B34D5F4E31E9799ABA881F51F5C76CC07D4E83E11067C56D042D57920D537F890E9500BE92198318bCT4M" TargetMode="External"/><Relationship Id="rId291" Type="http://schemas.openxmlformats.org/officeDocument/2006/relationships/hyperlink" Target="consultantplus://offline/ref=E023B1B34D5F4E31E9799ABA881F51F5C76CC07D4F88E11162C56D042D57920D537F890E9500BE92188717bCT4M" TargetMode="External"/><Relationship Id="rId305" Type="http://schemas.openxmlformats.org/officeDocument/2006/relationships/hyperlink" Target="consultantplus://offline/ref=E023B1B34D5F4E31E9799ABA881F51F5C76CC07D4F88E11162C56D042D57920D537F890E9500BE9218891BbCT4M" TargetMode="External"/><Relationship Id="rId326" Type="http://schemas.openxmlformats.org/officeDocument/2006/relationships/hyperlink" Target="consultantplus://offline/ref=4E4BB8DCF5F5740058703E92032C260D94722A577F56E76EB10B67DD58134CA4E1B783737A71B7F23B2F8E0FV8M" TargetMode="External"/><Relationship Id="rId347" Type="http://schemas.openxmlformats.org/officeDocument/2006/relationships/hyperlink" Target="consultantplus://offline/ref=4E4BB8DCF5F5740058703E92032C260D94722A577E5DE76FB40B67DD58134CA4E1B783737A71B7F238258F0FVDM" TargetMode="External"/><Relationship Id="rId44" Type="http://schemas.openxmlformats.org/officeDocument/2006/relationships/hyperlink" Target="consultantplus://offline/ref=45C9F1C203DFC545091DCDA269B83A767739804330B41F5AF235B34F699FF73AA6BF1655FD46882D08582Fq4Q3M" TargetMode="External"/><Relationship Id="rId65" Type="http://schemas.openxmlformats.org/officeDocument/2006/relationships/hyperlink" Target="consultantplus://offline/ref=45C9F1C203DFC545091DCDA269B83A767739804330B41F5AF235B34F699FF73AA6BF1655FD46882D08582Fq4Q3M" TargetMode="External"/><Relationship Id="rId86" Type="http://schemas.openxmlformats.org/officeDocument/2006/relationships/hyperlink" Target="consultantplus://offline/ref=45C9F1C203DFC545091DCDA269B83A767739804330B41F5AF235B34F699FF73AA6BF1655FD46882D085924q4Q5M" TargetMode="External"/><Relationship Id="rId130" Type="http://schemas.openxmlformats.org/officeDocument/2006/relationships/hyperlink" Target="consultantplus://offline/ref=45C9F1C203DFC545091DCDA269B83A767739804330B41F5AF235B34F699FF73AA6BF1655FD46882D08552Bq4QFM" TargetMode="External"/><Relationship Id="rId151" Type="http://schemas.openxmlformats.org/officeDocument/2006/relationships/hyperlink" Target="consultantplus://offline/ref=45C9F1C203DFC545091DCDA269B83A767739804330B41F5AF235B34F699FF73AA6BF1655FD46882D085528q4Q1M" TargetMode="External"/><Relationship Id="rId172" Type="http://schemas.openxmlformats.org/officeDocument/2006/relationships/hyperlink" Target="consultantplus://offline/ref=45C9F1C203DFC545091DCDA269B83A767739804330B41F5AF235B34F699FF73AA6BF1655FD46882D08542Dq4Q7M" TargetMode="External"/><Relationship Id="rId193" Type="http://schemas.openxmlformats.org/officeDocument/2006/relationships/hyperlink" Target="consultantplus://offline/ref=45C9F1C203DFC545091DCDA269B83A767739804330B41F5AF235B34F699FF73AA6BF1655FD46882D08542Dq4Q7M" TargetMode="External"/><Relationship Id="rId207" Type="http://schemas.openxmlformats.org/officeDocument/2006/relationships/hyperlink" Target="consultantplus://offline/ref=45C9F1C203DFC545091DCDA269B83A767739804330B41F5AF235B34F699FF73AA6BF1655FD46882D0D5529q4Q6M" TargetMode="External"/><Relationship Id="rId228" Type="http://schemas.openxmlformats.org/officeDocument/2006/relationships/hyperlink" Target="consultantplus://offline/ref=E023B1B34D5F4E31E9799ABA881F51F5C76CC07D4E83E11067C56D042D57920D537F890E9500BE92198318bCT4M" TargetMode="External"/><Relationship Id="rId249" Type="http://schemas.openxmlformats.org/officeDocument/2006/relationships/hyperlink" Target="consultantplus://offline/ref=E023B1B34D5F4E31E9799ABA881F51F5C76CC07D4F88E11162C56D042D57920D537F890E9500BE921B811CbCTBM" TargetMode="External"/><Relationship Id="rId13" Type="http://schemas.openxmlformats.org/officeDocument/2006/relationships/hyperlink" Target="consultantplus://offline/ref=45C9F1C203DFC545091DD3AF7FD4657F7633D94A3FB01104A96AE8123Eq9Q6M" TargetMode="External"/><Relationship Id="rId109" Type="http://schemas.openxmlformats.org/officeDocument/2006/relationships/hyperlink" Target="consultantplus://offline/ref=45C9F1C203DFC545091DCDA269B83A767739804330B41F5AF235B34F699FF73AA6BF1655FD46882D085528q4Q1M" TargetMode="External"/><Relationship Id="rId260" Type="http://schemas.openxmlformats.org/officeDocument/2006/relationships/hyperlink" Target="consultantplus://offline/ref=E023B1B34D5F4E31E9799ABA881F51F5C76CC07D4F88E11162C56D042D57920D537F890E9500BE92188517bCT0M" TargetMode="External"/><Relationship Id="rId281" Type="http://schemas.openxmlformats.org/officeDocument/2006/relationships/hyperlink" Target="file:///C:\Users\user\AppData\Local\&#1048;&#1079;&#1084;%20&#1082;%20&#1087;&#1088;&#1080;&#1082;&#1072;&#1079;&#1091;%20&#1089;%2001.01.2014&#1075;\&#1055;&#1088;&#1080;&#1082;&#1072;&#1079;%20&#1060;&#1059;%2030.12.2013%20&#1080;%20&#1087;&#1088;&#1080;&#1083;&#1086;&#1078;&#1077;&#1085;&#1080;&#1103;\&#1048;&#1079;&#1084;&#1077;&#1085;&#1077;&#1085;&#1080;&#1103;.doc" TargetMode="External"/><Relationship Id="rId316" Type="http://schemas.openxmlformats.org/officeDocument/2006/relationships/hyperlink" Target="consultantplus://offline/ref=4E4BB8DCF5F5740058703E92032C260D94722A577E5DE76FB40B67DD58134CA4E1B783737A71B7F23F2A8F0FV6M" TargetMode="External"/><Relationship Id="rId337" Type="http://schemas.openxmlformats.org/officeDocument/2006/relationships/hyperlink" Target="consultantplus://offline/ref=4E4BB8DCF5F5740058703E92032C260D94722A577E5DE76FB40B67DD58134CA4E1B783737A71B7F2392C8C0FVAM" TargetMode="External"/><Relationship Id="rId34" Type="http://schemas.openxmlformats.org/officeDocument/2006/relationships/hyperlink" Target="consultantplus://offline/ref=45C9F1C203DFC545091DCDA269B83A767739804330B41F5AF235B34F699FF73AA6BF1655FD46882D08582Fq4Q3M" TargetMode="External"/><Relationship Id="rId55" Type="http://schemas.openxmlformats.org/officeDocument/2006/relationships/hyperlink" Target="consultantplus://offline/ref=45C9F1C203DFC545091DCDA269B83A767739804330B41F5AF235B34F699FF73AA6BF1655FD46882D08582Fq4Q3M" TargetMode="External"/><Relationship Id="rId76" Type="http://schemas.openxmlformats.org/officeDocument/2006/relationships/hyperlink" Target="consultantplus://offline/ref=45C9F1C203DFC545091DCDA269B83A767739804330B41F5AF235B34F699FF73AA6BF1655FD46882D095D2Aq4Q1M" TargetMode="External"/><Relationship Id="rId97" Type="http://schemas.openxmlformats.org/officeDocument/2006/relationships/hyperlink" Target="consultantplus://offline/ref=45C9F1C203DFC545091DCDA269B83A767739804330B41F5AF235B34F699FF73AA6BF1655FD46882D085A2Cq4QEM" TargetMode="External"/><Relationship Id="rId120" Type="http://schemas.openxmlformats.org/officeDocument/2006/relationships/hyperlink" Target="consultantplus://offline/ref=45C9F1C203DFC545091DCDA269B83A767739804330B41F5AF235B34F699FF73AA6BF1655FD46882D08582Fq4Q3M" TargetMode="External"/><Relationship Id="rId141" Type="http://schemas.openxmlformats.org/officeDocument/2006/relationships/hyperlink" Target="consultantplus://offline/ref=45C9F1C203DFC545091DCDA269B83A767739804330B41F5AF235B34F699FF73AA6BF1655FD46882D095D24q4Q0M" TargetMode="External"/><Relationship Id="rId7" Type="http://schemas.openxmlformats.org/officeDocument/2006/relationships/hyperlink" Target="consultantplus://offline/ref=45C9F1C203DFC545091DD3AF7FD4657F7630DF4C35BF1104A96AE8123E96FD6DE1F04Fq1Q3M" TargetMode="External"/><Relationship Id="rId162" Type="http://schemas.openxmlformats.org/officeDocument/2006/relationships/hyperlink" Target="consultantplus://offline/ref=45C9F1C203DFC545091DCDA269B83A767739804330B41F5AF235B34F699FF73AA6BF1655FD46882D08542Dq4Q7M" TargetMode="External"/><Relationship Id="rId183" Type="http://schemas.openxmlformats.org/officeDocument/2006/relationships/hyperlink" Target="consultantplus://offline/ref=45C9F1C203DFC545091DCDA269B83A767739804330B41F5AF235B34F699FF73AA6BF1655FD46882D0B5D28q4Q4M" TargetMode="External"/><Relationship Id="rId218" Type="http://schemas.openxmlformats.org/officeDocument/2006/relationships/hyperlink" Target="consultantplus://offline/ref=E023B1B34D5F4E31E9799ABA881F51F5C76CC07D4F88E11162C56D042D57920D537F890E9500BE921D8619bCTAM" TargetMode="External"/><Relationship Id="rId239" Type="http://schemas.openxmlformats.org/officeDocument/2006/relationships/hyperlink" Target="consultantplus://offline/ref=E023B1B34D5F4E31E9799ABA881F51F5C76CC07D4F88E11162C56D042D57920D537F890E9500BE921B831FbCT7M" TargetMode="External"/><Relationship Id="rId250" Type="http://schemas.openxmlformats.org/officeDocument/2006/relationships/hyperlink" Target="consultantplus://offline/ref=E023B1B34D5F4E31E9799ABA881F51F5C76CC07D4F88E11162C56D042D57920D537F890E9500BE921B811BbCT1M" TargetMode="External"/><Relationship Id="rId271" Type="http://schemas.openxmlformats.org/officeDocument/2006/relationships/hyperlink" Target="consultantplus://offline/ref=E023B1B34D5F4E31E9799ABA881F51F5C76CC07D4F88E11162C56D042D57920D537F890E9500BE921A8016bCT0M" TargetMode="External"/><Relationship Id="rId292" Type="http://schemas.openxmlformats.org/officeDocument/2006/relationships/hyperlink" Target="consultantplus://offline/ref=E023B1B34D5F4E31E9799ABA881F51F5C76CC07D4E83E11067C56D042D57920D537F890E9500BE92198318bCT4M" TargetMode="External"/><Relationship Id="rId306" Type="http://schemas.openxmlformats.org/officeDocument/2006/relationships/hyperlink" Target="consultantplus://offline/ref=E023B1B34D5F4E31E9799ABA881F51F5C76CC07D4F88E11162C56D042D57920D537F890E9500BE9218891BbCT4M" TargetMode="External"/><Relationship Id="rId24" Type="http://schemas.openxmlformats.org/officeDocument/2006/relationships/hyperlink" Target="consultantplus://offline/ref=45C9F1C203DFC545091DCDA269B83A767739804330B41F5AF235B34F699FF73AA6BF1655FD46882D08582Bq4Q7M" TargetMode="External"/><Relationship Id="rId45" Type="http://schemas.openxmlformats.org/officeDocument/2006/relationships/hyperlink" Target="consultantplus://offline/ref=45C9F1C203DFC545091DCDA269B83A767739804330B41F5AF235B34F699FF73AA6BF1655FD46882D08582Fq4Q3M" TargetMode="External"/><Relationship Id="rId66" Type="http://schemas.openxmlformats.org/officeDocument/2006/relationships/hyperlink" Target="consultantplus://offline/ref=45C9F1C203DFC545091DCDA269B83A767739804330B41F5AF235B34F699FF73AA6BF1655FD46882D08582Fq4Q3M" TargetMode="External"/><Relationship Id="rId87" Type="http://schemas.openxmlformats.org/officeDocument/2006/relationships/hyperlink" Target="consultantplus://offline/ref=45C9F1C203DFC545091DCDA269B83A767739804330B41F5AF235B34F699FF73AA6BF1655FD46882D08582Fq4Q3M" TargetMode="External"/><Relationship Id="rId110" Type="http://schemas.openxmlformats.org/officeDocument/2006/relationships/hyperlink" Target="consultantplus://offline/ref=45C9F1C203DFC545091DCDA269B83A767739804330B41F5AF235B34F699FF73AA6BF1655FD46882D085528q4Q1M" TargetMode="External"/><Relationship Id="rId131" Type="http://schemas.openxmlformats.org/officeDocument/2006/relationships/hyperlink" Target="consultantplus://offline/ref=45C9F1C203DFC545091DCDA269B83A767739804330B41F5AF235B34F699FF73AA6BF1655FD46882D085924q4Q5M" TargetMode="External"/><Relationship Id="rId327" Type="http://schemas.openxmlformats.org/officeDocument/2006/relationships/hyperlink" Target="consultantplus://offline/ref=4E4BB8DCF5F5740058703E92032C260D94722A577E5DE76FB40B67DD58134CA4E1B783737A71B7F2392D8A0FV7M" TargetMode="External"/><Relationship Id="rId348" Type="http://schemas.openxmlformats.org/officeDocument/2006/relationships/hyperlink" Target="consultantplus://offline/ref=DA883F52170DB4E9EC352E433544AE826ED4A630DD775E7EEF9A8EF36990E60B8997D6BF43734E80D7C926i9W3M" TargetMode="External"/><Relationship Id="rId152" Type="http://schemas.openxmlformats.org/officeDocument/2006/relationships/hyperlink" Target="consultantplus://offline/ref=45C9F1C203DFC545091DCDA269B83A767739804330B41F5AF235B34F699FF73AA6BF1655FD46882D08552Bq4QFM" TargetMode="External"/><Relationship Id="rId173" Type="http://schemas.openxmlformats.org/officeDocument/2006/relationships/hyperlink" Target="consultantplus://offline/ref=45C9F1C203DFC545091DCDA269B83A767739804330B41F5AF235B34F699FF73AA6BF1655FD46882D08542Dq4Q7M" TargetMode="External"/><Relationship Id="rId194" Type="http://schemas.openxmlformats.org/officeDocument/2006/relationships/hyperlink" Target="consultantplus://offline/ref=45C9F1C203DFC545091DCDA269B83A767739804330B41F5AF235B34F699FF73AA6BF1655FD46882D08542Dq4Q7M" TargetMode="External"/><Relationship Id="rId208" Type="http://schemas.openxmlformats.org/officeDocument/2006/relationships/hyperlink" Target="consultantplus://offline/ref=45C9F1C203DFC545091DCDA269B83A767739804330B41F5AF235B34F699FF73AA6BF1655FD46882D0D552Aq4Q3M" TargetMode="External"/><Relationship Id="rId229" Type="http://schemas.openxmlformats.org/officeDocument/2006/relationships/hyperlink" Target="consultantplus://offline/ref=E023B1B34D5F4E31E9799ABA881F51F5C76CC07D4E83E11067C56D042D57920D537F890E9500BE92198318bCT4M" TargetMode="External"/><Relationship Id="rId240" Type="http://schemas.openxmlformats.org/officeDocument/2006/relationships/hyperlink" Target="consultantplus://offline/ref=E023B1B34D5F4E31E9799ABA881F51F5C76CC07D4F88E11162C56D042D57920D537F890E9500BE921B831AbCT1M" TargetMode="External"/><Relationship Id="rId261" Type="http://schemas.openxmlformats.org/officeDocument/2006/relationships/hyperlink" Target="consultantplus://offline/ref=E023B1B34D5F4E31E9799ABA881F51F5C76CC07D4F88E11162C56D042D57920D537F890E9500BE92188517bCT0M" TargetMode="External"/><Relationship Id="rId14" Type="http://schemas.openxmlformats.org/officeDocument/2006/relationships/hyperlink" Target="consultantplus://offline/ref=45C9F1C203DFC545091DD3AF7FD4657F7633DB463FB01104A96AE8123Eq9Q6M" TargetMode="External"/><Relationship Id="rId35" Type="http://schemas.openxmlformats.org/officeDocument/2006/relationships/hyperlink" Target="consultantplus://offline/ref=45C9F1C203DFC545091DCDA269B83A767739804330B41F5AF235B34F699FF73AA6BF1655FD46882D08582Fq4Q3M" TargetMode="External"/><Relationship Id="rId56" Type="http://schemas.openxmlformats.org/officeDocument/2006/relationships/hyperlink" Target="consultantplus://offline/ref=45C9F1C203DFC545091DCDA269B83A767739804330B41F5AF235B34F699FF73AA6BF1655FD46882D08582Fq4Q3M" TargetMode="External"/><Relationship Id="rId77" Type="http://schemas.openxmlformats.org/officeDocument/2006/relationships/hyperlink" Target="consultantplus://offline/ref=45C9F1C203DFC545091DCDA269B83A767739804330B41F5AF235B34F699FF73AA6BF1655FD46882D095D24q4Q0M" TargetMode="External"/><Relationship Id="rId100" Type="http://schemas.openxmlformats.org/officeDocument/2006/relationships/hyperlink" Target="consultantplus://offline/ref=45C9F1C203DFC545091DCDA269B83A767739804330B41F5AF235B34F699FF73AA6BF1655FD46882D085B2Cq4Q6M" TargetMode="External"/><Relationship Id="rId282" Type="http://schemas.openxmlformats.org/officeDocument/2006/relationships/hyperlink" Target="file:///C:\Users\user\AppData\Local\&#1048;&#1079;&#1084;%20&#1082;%20&#1087;&#1088;&#1080;&#1082;&#1072;&#1079;&#1091;%20&#1089;%2001.01.2014&#1075;\&#1055;&#1088;&#1080;&#1082;&#1072;&#1079;%20&#1060;&#1059;%2030.12.2013%20&#1080;%20&#1087;&#1088;&#1080;&#1083;&#1086;&#1078;&#1077;&#1085;&#1080;&#1103;\&#1048;&#1079;&#1084;&#1077;&#1085;&#1077;&#1085;&#1080;&#1103;.doc" TargetMode="External"/><Relationship Id="rId317" Type="http://schemas.openxmlformats.org/officeDocument/2006/relationships/hyperlink" Target="consultantplus://offline/ref=4E4BB8DCF5F5740058703E92032C260D94722A577E5DE76FB40B67DD58134CA4E1B783737A71B7F23F2A8F0FV6M" TargetMode="External"/><Relationship Id="rId338" Type="http://schemas.openxmlformats.org/officeDocument/2006/relationships/hyperlink" Target="consultantplus://offline/ref=4E4BB8DCF5F5740058703E92032C260D94722A577F56E76EB10B67DD58134CA4E1B783737A71B7F23B2F8E0FV8M" TargetMode="External"/><Relationship Id="rId8" Type="http://schemas.openxmlformats.org/officeDocument/2006/relationships/hyperlink" Target="consultantplus://offline/ref=45C9F1C203DFC545091DD3AF7FD4657F7633DB463FB01104A96AE8123E96FD6DE1F04F17B94A882Bq0QEM" TargetMode="External"/><Relationship Id="rId98" Type="http://schemas.openxmlformats.org/officeDocument/2006/relationships/hyperlink" Target="consultantplus://offline/ref=45C9F1C203DFC545091DCDA269B83A767739804330B41F5AF235B34F699FF73AA6BF1655FD46882D085A2Bq4Q5M" TargetMode="External"/><Relationship Id="rId121" Type="http://schemas.openxmlformats.org/officeDocument/2006/relationships/hyperlink" Target="consultantplus://offline/ref=45C9F1C203DFC545091DCDA269B83A767739804330B41F5AF235B34F699FF73AA6BF1655FD46882D08552Bq4QFM" TargetMode="External"/><Relationship Id="rId142" Type="http://schemas.openxmlformats.org/officeDocument/2006/relationships/hyperlink" Target="consultantplus://offline/ref=45C9F1C203DFC545091DCDA269B83A767739804330B41F5AF235B34F699FF73AA6BF1655FD46882D08552Bq4QFM" TargetMode="External"/><Relationship Id="rId163" Type="http://schemas.openxmlformats.org/officeDocument/2006/relationships/hyperlink" Target="consultantplus://offline/ref=45C9F1C203DFC545091DCDA269B83A767739804330B41F5AF235B34F699FF73AA6BF1655FD46882D08582Fq4Q3M" TargetMode="External"/><Relationship Id="rId184" Type="http://schemas.openxmlformats.org/officeDocument/2006/relationships/hyperlink" Target="consultantplus://offline/ref=45C9F1C203DFC545091DCDA269B83A767739804330B41F5AF235B34F699FF73AA6BF1655FD46882D0B5D25q4Q2M" TargetMode="External"/><Relationship Id="rId219" Type="http://schemas.openxmlformats.org/officeDocument/2006/relationships/hyperlink" Target="consultantplus://offline/ref=7C0FE180ADF6244D1857150C956F259BF50429325B9686C29AED6681CEBBF1AB206DD41FA83C14E1j6J8F" TargetMode="External"/><Relationship Id="rId230" Type="http://schemas.openxmlformats.org/officeDocument/2006/relationships/hyperlink" Target="consultantplus://offline/ref=E023B1B34D5F4E31E9799ABA881F51F5C76CC07D4E83E11067C56D042D57920D537F890E9500BE92198318bCT4M" TargetMode="External"/><Relationship Id="rId251" Type="http://schemas.openxmlformats.org/officeDocument/2006/relationships/hyperlink" Target="consultantplus://offline/ref=E023B1B34D5F4E31E9799ABA881F51F5C76CC07D4F88E11162C56D042D57920D537F890E9500BE921B8116bCT7M" TargetMode="External"/><Relationship Id="rId25" Type="http://schemas.openxmlformats.org/officeDocument/2006/relationships/hyperlink" Target="consultantplus://offline/ref=45C9F1C203DFC545091DCDA269B83A767739804330B41F5AF235B34F699FF73AA6BF1655FD46882D08582Bq4Q7M" TargetMode="External"/><Relationship Id="rId46" Type="http://schemas.openxmlformats.org/officeDocument/2006/relationships/hyperlink" Target="consultantplus://offline/ref=45C9F1C203DFC545091DCDA269B83A767739804330B41F5AF235B34F699FF73AA6BF1655FD46882D08582Fq4Q3M" TargetMode="External"/><Relationship Id="rId67" Type="http://schemas.openxmlformats.org/officeDocument/2006/relationships/hyperlink" Target="consultantplus://offline/ref=45C9F1C203DFC545091DCDA269B83A767739804330B41F5AF235B34F699FF73AA6BF1655FD46882D08582Fq4Q3M" TargetMode="External"/><Relationship Id="rId272" Type="http://schemas.openxmlformats.org/officeDocument/2006/relationships/hyperlink" Target="consultantplus://offline/ref=E023B1B34D5F4E31E9799ABA881F51F5C76CC07D4F88E11162C56D042D57920D537F890E9500BE921A8016bCT0M" TargetMode="External"/><Relationship Id="rId293" Type="http://schemas.openxmlformats.org/officeDocument/2006/relationships/hyperlink" Target="consultantplus://offline/ref=E023B1B34D5F4E31E9799ABA881F51F5C76CC07D4E83E11067C56D042D57920D537F890E9500BE92198318bCT4M" TargetMode="External"/><Relationship Id="rId307" Type="http://schemas.openxmlformats.org/officeDocument/2006/relationships/hyperlink" Target="consultantplus://offline/ref=E023B1B34D5F4E31E9799ABA881F51F5C76CC07D4E83E11067C56D042D57920D537F890E9500BE92198318bCT4M" TargetMode="External"/><Relationship Id="rId328" Type="http://schemas.openxmlformats.org/officeDocument/2006/relationships/hyperlink" Target="consultantplus://offline/ref=4E4BB8DCF5F5740058703E92032C260D94722A577F56E76EB10B67DD58134CA4E1B783737A71B7F23B2F8E0FV8M" TargetMode="External"/><Relationship Id="rId349" Type="http://schemas.openxmlformats.org/officeDocument/2006/relationships/hyperlink" Target="consultantplus://offline/ref=DA883F52170DB4E9EC352E433544AE826ED4A630DC7C5E7FEA9A8EF36990E60B8997D6BF43734E80D4C221i9W7M" TargetMode="External"/><Relationship Id="rId20" Type="http://schemas.openxmlformats.org/officeDocument/2006/relationships/hyperlink" Target="consultantplus://offline/ref=45C9F1C203DFC545091DCDA269B83A767739804330B41F5AF235B34F699FF73AA6BF1655FD46882D095D2Aq4Q5M" TargetMode="External"/><Relationship Id="rId41" Type="http://schemas.openxmlformats.org/officeDocument/2006/relationships/hyperlink" Target="consultantplus://offline/ref=45C9F1C203DFC545091DCDA269B83A767739804330B41F5AF235B34F699FF73AA6BF1655FD46882D08582Fq4Q3M" TargetMode="External"/><Relationship Id="rId62" Type="http://schemas.openxmlformats.org/officeDocument/2006/relationships/hyperlink" Target="consultantplus://offline/ref=45C9F1C203DFC545091DCDA269B83A767739804330B41F5AF235B34F699FF73AA6BF1655FD46882D085924q4Q5M" TargetMode="External"/><Relationship Id="rId83" Type="http://schemas.openxmlformats.org/officeDocument/2006/relationships/hyperlink" Target="consultantplus://offline/ref=45C9F1C203DFC545091DCDA269B83A767739804330B41F5AF235B34F699FF73AA6BF1655FD46882D08582Fq4Q3M" TargetMode="External"/><Relationship Id="rId88" Type="http://schemas.openxmlformats.org/officeDocument/2006/relationships/hyperlink" Target="consultantplus://offline/ref=45C9F1C203DFC545091DCDA269B83A767739804330B41F5AF235B34F699FF73AA6BF1655FD46882D085924q4Q5M" TargetMode="External"/><Relationship Id="rId111" Type="http://schemas.openxmlformats.org/officeDocument/2006/relationships/hyperlink" Target="consultantplus://offline/ref=45C9F1C203DFC545091DCDA269B83A767739804330B41F5AF235B34F699FF73AA6BF1655FD46882D085528q4Q1M" TargetMode="External"/><Relationship Id="rId132" Type="http://schemas.openxmlformats.org/officeDocument/2006/relationships/hyperlink" Target="consultantplus://offline/ref=45C9F1C203DFC545091DCDA269B83A767739804330B41F5AF235B34F699FF73AA6BF1655FD46882D08552Bq4QFM" TargetMode="External"/><Relationship Id="rId153" Type="http://schemas.openxmlformats.org/officeDocument/2006/relationships/hyperlink" Target="consultantplus://offline/ref=45C9F1C203DFC545091DCDA269B83A767739804330B41F5AF235B34F699FF73AA6BF1655FD46882D08552Bq4QFM" TargetMode="External"/><Relationship Id="rId174" Type="http://schemas.openxmlformats.org/officeDocument/2006/relationships/hyperlink" Target="consultantplus://offline/ref=45C9F1C203DFC545091DCDA269B83A767739804330B41F5AF235B34F699FF73AA6BF1655FD46882D095F2Fq4QEM" TargetMode="External"/><Relationship Id="rId179" Type="http://schemas.openxmlformats.org/officeDocument/2006/relationships/hyperlink" Target="consultantplus://offline/ref=45C9F1C203DFC545091DCDA269B83A767739804330B41F5AF235B34F699FF73AA6BF1655FD46882D08542Fq4Q0M" TargetMode="External"/><Relationship Id="rId195" Type="http://schemas.openxmlformats.org/officeDocument/2006/relationships/hyperlink" Target="consultantplus://offline/ref=45C9F1C203DFC545091DCDA269B83A767739804330B41F5AF235B34F699FF73AA6BF1655FD46882D085528q4Q1M" TargetMode="External"/><Relationship Id="rId209" Type="http://schemas.openxmlformats.org/officeDocument/2006/relationships/hyperlink" Target="consultantplus://offline/ref=45C9F1C203DFC545091DCDA269B83A767739804330B41F5AF235B34F699FF73AA6BF1655FD46882D085528q4Q1M" TargetMode="External"/><Relationship Id="rId190" Type="http://schemas.openxmlformats.org/officeDocument/2006/relationships/hyperlink" Target="consultantplus://offline/ref=45C9F1C203DFC545091DCDA269B83A767739804330B41F5AF235B34F699FF73AA6BF1655FD46882D08542Dq4Q7M" TargetMode="External"/><Relationship Id="rId204" Type="http://schemas.openxmlformats.org/officeDocument/2006/relationships/hyperlink" Target="consultantplus://offline/ref=45C9F1C203DFC545091DCDA269B83A767739804330B41F5AF235B34F699FF73AA6BF1655FD46882D0D5D28q4Q3M" TargetMode="External"/><Relationship Id="rId220" Type="http://schemas.openxmlformats.org/officeDocument/2006/relationships/hyperlink" Target="consultantplus://offline/ref=C7EAD3B3C006B157E501179E11E9487936EF161D92BEDE6454F83C4E709891D5B40BC23409C4E1F9l9vDE" TargetMode="External"/><Relationship Id="rId225" Type="http://schemas.openxmlformats.org/officeDocument/2006/relationships/hyperlink" Target="consultantplus://offline/ref=E023B1B34D5F4E31E9799ABA881F51F5C76CC07D4E83E11067C56D042D57920D537F890E9500BE92198318bCT4M" TargetMode="External"/><Relationship Id="rId241" Type="http://schemas.openxmlformats.org/officeDocument/2006/relationships/hyperlink" Target="consultantplus://offline/ref=E023B1B34D5F4E31E9799ABA881F51F5C76CC07D4F88E11162C56D042D57920D537F890E9500BE9218871FbCT3M" TargetMode="External"/><Relationship Id="rId246" Type="http://schemas.openxmlformats.org/officeDocument/2006/relationships/hyperlink" Target="consultantplus://offline/ref=E023B1B34D5F4E31E9799ABA881F51F5C76CC07D4F88E11162C56D042D57920D537F890E9500BE9218881BbCTAM" TargetMode="External"/><Relationship Id="rId267" Type="http://schemas.openxmlformats.org/officeDocument/2006/relationships/hyperlink" Target="consultantplus://offline/ref=E023B1B34D5F4E31E9799ABA881F51F5C76CC07D4F88E11162C56D042D57920D537F890E9500BE92188517bCT0M" TargetMode="External"/><Relationship Id="rId288" Type="http://schemas.openxmlformats.org/officeDocument/2006/relationships/hyperlink" Target="consultantplus://offline/ref=E023B1B34D5F4E31E9799ABA881F51F5C76CC07D4E83E11067C56D042D57920D537F890E9500BE92198318bCT4M" TargetMode="External"/><Relationship Id="rId15" Type="http://schemas.openxmlformats.org/officeDocument/2006/relationships/hyperlink" Target="consultantplus://offline/ref=45C9F1C203DFC545091DCDA269B83A767739804330B6185BF335B34F699FF73AqAQ6M" TargetMode="External"/><Relationship Id="rId36" Type="http://schemas.openxmlformats.org/officeDocument/2006/relationships/hyperlink" Target="consultantplus://offline/ref=45C9F1C203DFC545091DCDA269B83A767739804330B41F5AF235B34F699FF73AA6BF1655FD46882D08582Fq4Q3M" TargetMode="External"/><Relationship Id="rId57" Type="http://schemas.openxmlformats.org/officeDocument/2006/relationships/hyperlink" Target="consultantplus://offline/ref=45C9F1C203DFC545091DCDA269B83A767739804330B41F5AF235B34F699FF73AA6BF1655FD46882D085924q4Q5M" TargetMode="External"/><Relationship Id="rId106" Type="http://schemas.openxmlformats.org/officeDocument/2006/relationships/hyperlink" Target="consultantplus://offline/ref=45C9F1C203DFC545091DCDA269B83A767739804330B41F5AF235B34F699FF73AA6BF1655FD46882D085528q4Q1M" TargetMode="External"/><Relationship Id="rId127" Type="http://schemas.openxmlformats.org/officeDocument/2006/relationships/hyperlink" Target="consultantplus://offline/ref=45C9F1C203DFC545091DCDA269B83A767739804330B41F5AF235B34F699FF73AA6BF1655FD46882D08552Bq4QFM" TargetMode="External"/><Relationship Id="rId262" Type="http://schemas.openxmlformats.org/officeDocument/2006/relationships/hyperlink" Target="consultantplus://offline/ref=E023B1B34D5F4E31E9799ABA881F51F5C76CC07D4F88E11162C56D042D57920D537F890E9500BE92188517bCT0M" TargetMode="External"/><Relationship Id="rId283" Type="http://schemas.openxmlformats.org/officeDocument/2006/relationships/hyperlink" Target="consultantplus://offline/ref=E023B1B34D5F4E31E9799ABA881F51F5C76CC07D4E83E11067C56D042D57920D537F890E9500BE92198318bCT4M" TargetMode="External"/><Relationship Id="rId313" Type="http://schemas.openxmlformats.org/officeDocument/2006/relationships/hyperlink" Target="consultantplus://offline/ref=4E4BB8DCF5F5740058703E92032C260D94722A577E5DE76FB40B67DD58134CA4E1B783737A71B7F23A24880FVEM" TargetMode="External"/><Relationship Id="rId318" Type="http://schemas.openxmlformats.org/officeDocument/2006/relationships/hyperlink" Target="consultantplus://offline/ref=4E4BB8DCF5F5740058703E92032C260D94722A577F56E76EB10B67DD58134CA4E1B783737A71B7F23B2F8E0FV8M" TargetMode="External"/><Relationship Id="rId339" Type="http://schemas.openxmlformats.org/officeDocument/2006/relationships/hyperlink" Target="consultantplus://offline/ref=4E4BB8DCF5F5740058703E92032C260D94722A577E5DE76FB40B67DD58134CA4E1B783737A71B7F2392C810FVFM" TargetMode="External"/><Relationship Id="rId10" Type="http://schemas.openxmlformats.org/officeDocument/2006/relationships/hyperlink" Target="consultantplus://offline/ref=45C9F1C203DFC545091DCDA269B83A767739804330B6185BF335B34F699FF73AqAQ6M" TargetMode="External"/><Relationship Id="rId31" Type="http://schemas.openxmlformats.org/officeDocument/2006/relationships/hyperlink" Target="consultantplus://offline/ref=45C9F1C203DFC545091DCDA269B83A767739804330B41F5AF235B34F699FF73AA6BF1655FD46882D095D2Aq4Q5M" TargetMode="External"/><Relationship Id="rId52" Type="http://schemas.openxmlformats.org/officeDocument/2006/relationships/hyperlink" Target="consultantplus://offline/ref=45C9F1C203DFC545091DCDA269B83A767739804330B41F5AF235B34F699FF73AA6BF1655FD46882D08582Fq4Q3M" TargetMode="External"/><Relationship Id="rId73" Type="http://schemas.openxmlformats.org/officeDocument/2006/relationships/hyperlink" Target="consultantplus://offline/ref=45C9F1C203DFC545091DCDA269B83A767739804330B41F5AF235B34F699FF73AA6BF1655FD46882D095D24q4Q0M" TargetMode="External"/><Relationship Id="rId78" Type="http://schemas.openxmlformats.org/officeDocument/2006/relationships/hyperlink" Target="consultantplus://offline/ref=45C9F1C203DFC545091DCDA269B83A767739804330B41F5AF235B34F699FF73AA6BF1655FD46882D08582Fq4Q3M" TargetMode="External"/><Relationship Id="rId94" Type="http://schemas.openxmlformats.org/officeDocument/2006/relationships/hyperlink" Target="consultantplus://offline/ref=45C9F1C203DFC545091DCDA269B83A767739804330B41F5AF235B34F699FF73AA6BF1655FD46882D08582Aq4Q7M" TargetMode="External"/><Relationship Id="rId99" Type="http://schemas.openxmlformats.org/officeDocument/2006/relationships/hyperlink" Target="consultantplus://offline/ref=45C9F1C203DFC545091DCDA269B83A767739804330B41F5AF235B34F699FF73AA6BF1655FD46882D08552Cq4QFM" TargetMode="External"/><Relationship Id="rId101" Type="http://schemas.openxmlformats.org/officeDocument/2006/relationships/hyperlink" Target="consultantplus://offline/ref=45C9F1C203DFC545091DCDA269B83A767739804330B41F5AF235B34F699FF73AA6BF1655FD46882D095D25q4Q2M" TargetMode="External"/><Relationship Id="rId122" Type="http://schemas.openxmlformats.org/officeDocument/2006/relationships/hyperlink" Target="consultantplus://offline/ref=45C9F1C203DFC545091DCDA269B83A767739804330B41F5AF235B34F699FF73AA6BF1655FD46882D08552Bq4QFM" TargetMode="External"/><Relationship Id="rId143" Type="http://schemas.openxmlformats.org/officeDocument/2006/relationships/hyperlink" Target="consultantplus://offline/ref=45C9F1C203DFC545091DCDA269B83A767739804330B41F5AF235B34F699FF73AA6BF1655FD46882D08582Fq4Q3M" TargetMode="External"/><Relationship Id="rId148" Type="http://schemas.openxmlformats.org/officeDocument/2006/relationships/hyperlink" Target="consultantplus://offline/ref=45C9F1C203DFC545091DCDA269B83A767739804330B41F5AF235B34F699FF73AA6BF1655FD46882D08552Bq4QFM" TargetMode="External"/><Relationship Id="rId164" Type="http://schemas.openxmlformats.org/officeDocument/2006/relationships/hyperlink" Target="consultantplus://offline/ref=45C9F1C203DFC545091DCDA269B83A767739804330B41F5AF235B34F699FF73AA6BF1655FD46882D08542Dq4Q7M" TargetMode="External"/><Relationship Id="rId169" Type="http://schemas.openxmlformats.org/officeDocument/2006/relationships/hyperlink" Target="consultantplus://offline/ref=45C9F1C203DFC545091DCDA269B83A767739804330B41F5AF235B34F699FF73AA6BF1655FD46882D08542Dq4Q7M" TargetMode="External"/><Relationship Id="rId185" Type="http://schemas.openxmlformats.org/officeDocument/2006/relationships/hyperlink" Target="consultantplus://offline/ref=45C9F1C203DFC545091DCDA269B83A767739804330B41F5AF235B34F699FF73AA6BF1655FD46882D08542Dq4Q7M" TargetMode="External"/><Relationship Id="rId334" Type="http://schemas.openxmlformats.org/officeDocument/2006/relationships/hyperlink" Target="consultantplus://offline/ref=4E4BB8DCF5F5740058703E92032C260D94722A577F56E76EB10B67DD58134CA4E1B783737A71B7F23B2F8E0FV8M"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C9F1C203DFC545091DD3AF7FD4657F7633D94A3FB01104A96AE8123Eq9Q6M" TargetMode="External"/><Relationship Id="rId180" Type="http://schemas.openxmlformats.org/officeDocument/2006/relationships/hyperlink" Target="consultantplus://offline/ref=45C9F1C203DFC545091DCDA269B83A767739804330B41F5AF235B34F699FF73AA6BF1655FD46882D085428q4QFM" TargetMode="External"/><Relationship Id="rId210" Type="http://schemas.openxmlformats.org/officeDocument/2006/relationships/hyperlink" Target="consultantplus://offline/ref=45C9F1C203DFC545091DCDA269B83A767739804330B41F5AF235B34F699FF73AA6BF1655FD46882D0D5D24q4Q2M" TargetMode="External"/><Relationship Id="rId215" Type="http://schemas.openxmlformats.org/officeDocument/2006/relationships/hyperlink" Target="consultantplus://offline/ref=45C9F1C203DFC545091DCDA269B83A767739804330B41F5AF235B34F699FF73AA6BF1655FD46882D0D5428q4QFM" TargetMode="External"/><Relationship Id="rId236" Type="http://schemas.openxmlformats.org/officeDocument/2006/relationships/hyperlink" Target="consultantplus://offline/ref=E023B1B34D5F4E31E9799ABA881F51F5C76CC07D4F88E11162C56D042D57920D537F890E9500BE921B801FbCT1M" TargetMode="External"/><Relationship Id="rId257" Type="http://schemas.openxmlformats.org/officeDocument/2006/relationships/hyperlink" Target="consultantplus://offline/ref=E023B1B34D5F4E31E9799ABA881F51F5C76CC07D4E83E11067C56D042D57920D537F890E9500BE92198318bCT4M" TargetMode="External"/><Relationship Id="rId278" Type="http://schemas.openxmlformats.org/officeDocument/2006/relationships/hyperlink" Target="consultantplus://offline/ref=E023B1B34D5F4E31E9799ABA881F51F5C76CC07D4F88E11162C56D042D57920D537F890E9500BE921A8016bCT0M" TargetMode="External"/><Relationship Id="rId26" Type="http://schemas.openxmlformats.org/officeDocument/2006/relationships/hyperlink" Target="consultantplus://offline/ref=45C9F1C203DFC545091DCDA269B83A767739804330B41F5AF235B34F699FF73AA6BF1655FD46882D08582Bq4Q7M" TargetMode="External"/><Relationship Id="rId231" Type="http://schemas.openxmlformats.org/officeDocument/2006/relationships/hyperlink" Target="consultantplus://offline/ref=E023B1B34D5F4E31E9799ABA881F51F5C76CC07D4E83E11067C56D042D57920D537F890E9500BE92198318bCT4M" TargetMode="External"/><Relationship Id="rId252" Type="http://schemas.openxmlformats.org/officeDocument/2006/relationships/hyperlink" Target="consultantplus://offline/ref=E023B1B34D5F4E31E9799ABA881F51F5C76CC07D4E83E11067C56D042D57920D537F890E9500BE92198318bCT4M" TargetMode="External"/><Relationship Id="rId273" Type="http://schemas.openxmlformats.org/officeDocument/2006/relationships/hyperlink" Target="consultantplus://offline/ref=E023B1B34D5F4E31E9799ABA881F51F5C76CC07D4F88E11162C56D042D57920D537F890E9500BE921A8016bCT0M" TargetMode="External"/><Relationship Id="rId294" Type="http://schemas.openxmlformats.org/officeDocument/2006/relationships/hyperlink" Target="consultantplus://offline/ref=E023B1B34D5F4E31E9799ABA881F51F5C76CC07D4F88E11162C56D042D57920D537F890E9500BE92188618bCT0M" TargetMode="External"/><Relationship Id="rId308" Type="http://schemas.openxmlformats.org/officeDocument/2006/relationships/hyperlink" Target="consultantplus://offline/ref=E023B1B34D5F4E31E9799ABA881F51F5C76CC07D4F88E11162C56D042D57920D537F890E9500BE92188918bCTAM" TargetMode="External"/><Relationship Id="rId329" Type="http://schemas.openxmlformats.org/officeDocument/2006/relationships/hyperlink" Target="consultantplus://offline/ref=4E4BB8DCF5F5740058703E92032C260D94722A577E5DE76FB40B67DD58134CA4E1B783737A71B7F2392D8D0FVDM" TargetMode="External"/><Relationship Id="rId47" Type="http://schemas.openxmlformats.org/officeDocument/2006/relationships/hyperlink" Target="consultantplus://offline/ref=45C9F1C203DFC545091DCDA269B83A767739804330B41F5AF235B34F699FF73AA6BF1655FD46882D08582Fq4Q3M" TargetMode="External"/><Relationship Id="rId68" Type="http://schemas.openxmlformats.org/officeDocument/2006/relationships/hyperlink" Target="consultantplus://offline/ref=45C9F1C203DFC545091DCDA269B83A767739804330B41F5AF235B34F699FF73AA6BF1655FD46882D095D2Aq4Q1M" TargetMode="External"/><Relationship Id="rId89" Type="http://schemas.openxmlformats.org/officeDocument/2006/relationships/hyperlink" Target="consultantplus://offline/ref=45C9F1C203DFC545091DCDA269B83A767739804330B41F5AF235B34F699FF73AA6BF1655FD46882D08582Fq4Q3M" TargetMode="External"/><Relationship Id="rId112" Type="http://schemas.openxmlformats.org/officeDocument/2006/relationships/hyperlink" Target="consultantplus://offline/ref=45C9F1C203DFC545091DCDA269B83A767739804330B41F5AF235B34F699FF73AA6BF1655FD46882D085528q4Q1M" TargetMode="External"/><Relationship Id="rId133" Type="http://schemas.openxmlformats.org/officeDocument/2006/relationships/hyperlink" Target="consultantplus://offline/ref=45C9F1C203DFC545091DCDA269B83A767739804330B41F5AF235B34F699FF73AA6BF1655FD46882D085924q4Q5M" TargetMode="External"/><Relationship Id="rId154" Type="http://schemas.openxmlformats.org/officeDocument/2006/relationships/hyperlink" Target="consultantplus://offline/ref=45C9F1C203DFC545091DCDA269B83A767739804330B41F5AF235B34F699FF73AA6BF1655FD46882D08582Fq4Q3M" TargetMode="External"/><Relationship Id="rId175" Type="http://schemas.openxmlformats.org/officeDocument/2006/relationships/hyperlink" Target="consultantplus://offline/ref=45C9F1C203DFC545091DCDA269B83A767739804330B41F5AF235B34F699FF73AA6BF1655FD46882D095F2Eq4Q5M" TargetMode="External"/><Relationship Id="rId340" Type="http://schemas.openxmlformats.org/officeDocument/2006/relationships/hyperlink" Target="consultantplus://offline/ref=4E4BB8DCF5F5740058703E92032C260D94722A577F56E76EB10B67DD58134CA4E1B783737A71B7F23B2F8E0FV8M" TargetMode="External"/><Relationship Id="rId196" Type="http://schemas.openxmlformats.org/officeDocument/2006/relationships/hyperlink" Target="consultantplus://offline/ref=45C9F1C203DFC545091DCDA269B83A767739804330B41F5AF235B34F699FF73AA6BF1655FD46882D08542Dq4Q7M" TargetMode="External"/><Relationship Id="rId200" Type="http://schemas.openxmlformats.org/officeDocument/2006/relationships/hyperlink" Target="consultantplus://offline/ref=45C9F1C203DFC545091DCDA269B83A767739804330B41F5AF235B34F699FF73AA6BF1655FD46882D0D5A2Fq4Q0M" TargetMode="External"/><Relationship Id="rId16" Type="http://schemas.openxmlformats.org/officeDocument/2006/relationships/hyperlink" Target="consultantplus://offline/ref=45C9F1C203DFC545091DCDA269B83A767739804330B41F5AF235B34F699FF73AA6BF1655FD46882D085924q4Q5M" TargetMode="External"/><Relationship Id="rId221" Type="http://schemas.openxmlformats.org/officeDocument/2006/relationships/hyperlink" Target="consultantplus://offline/ref=066AFCD49225F808FFECF1BF2359F78DDA5DD1B84537F035C828DC5AA7064E070752B0780A5B6303gDq2F" TargetMode="External"/><Relationship Id="rId242" Type="http://schemas.openxmlformats.org/officeDocument/2006/relationships/hyperlink" Target="consultantplus://offline/ref=E023B1B34D5F4E31E9799ABA881F51F5C76CC07D4E83E11067C56D042D57920D537F890E9500BE92198318bCT4M" TargetMode="External"/><Relationship Id="rId263" Type="http://schemas.openxmlformats.org/officeDocument/2006/relationships/hyperlink" Target="consultantplus://offline/ref=E023B1B34D5F4E31E9799ABA881F51F5C76CC07D4F88E11162C56D042D57920D537F890E9500BE92188517bCT0M" TargetMode="External"/><Relationship Id="rId284" Type="http://schemas.openxmlformats.org/officeDocument/2006/relationships/hyperlink" Target="consultantplus://offline/ref=E023B1B34D5F4E31E9799ABA881F51F5C76CC07D4F88E11162C56D042D57920D537F890E9500BE92188418bCT2M" TargetMode="External"/><Relationship Id="rId319" Type="http://schemas.openxmlformats.org/officeDocument/2006/relationships/hyperlink" Target="consultantplus://offline/ref=4E4BB8DCF5F5740058703E92032C260D94722A577E5DE76FB40B67DD58134CA4E1B783737A71B7F23A248A0FV9M" TargetMode="External"/><Relationship Id="rId37" Type="http://schemas.openxmlformats.org/officeDocument/2006/relationships/hyperlink" Target="consultantplus://offline/ref=45C9F1C203DFC545091DCDA269B83A767739804330B41F5AF235B34F699FF73AA6BF1655FD46882D08582Fq4Q3M" TargetMode="External"/><Relationship Id="rId58" Type="http://schemas.openxmlformats.org/officeDocument/2006/relationships/hyperlink" Target="consultantplus://offline/ref=45C9F1C203DFC545091DCDA269B83A767739804330B41F5AF235B34F699FF73AA6BF1655FD46882D08582Fq4Q3M" TargetMode="External"/><Relationship Id="rId79" Type="http://schemas.openxmlformats.org/officeDocument/2006/relationships/hyperlink" Target="consultantplus://offline/ref=45C9F1C203DFC545091DCDA269B83A767739804330B41F5AF235B34F699FF73AA6BF1655FD46882D08582Fq4Q3M" TargetMode="External"/><Relationship Id="rId102" Type="http://schemas.openxmlformats.org/officeDocument/2006/relationships/hyperlink" Target="consultantplus://offline/ref=45C9F1C203DFC545091DCDA269B83A767739804330B41F5AF235B34F699FF73AA6BF1655FD46882D085B2Cq4Q6M" TargetMode="External"/><Relationship Id="rId123" Type="http://schemas.openxmlformats.org/officeDocument/2006/relationships/hyperlink" Target="consultantplus://offline/ref=45C9F1C203DFC545091DCDA269B83A767739804330B41F5AF235B34F699FF73AA6BF1655FD46882D0D5E2Bq4Q5M" TargetMode="External"/><Relationship Id="rId144" Type="http://schemas.openxmlformats.org/officeDocument/2006/relationships/hyperlink" Target="consultantplus://offline/ref=45C9F1C203DFC545091DCDA269B83A767739804330B41F5AF235B34F699FF73AA6BF1655FD46882D08552Bq4QFM" TargetMode="External"/><Relationship Id="rId330" Type="http://schemas.openxmlformats.org/officeDocument/2006/relationships/hyperlink" Target="consultantplus://offline/ref=4E4BB8DCF5F5740058703E92032C260D94722A577F56E76EB10B67DD58134CA4E1B783737A71B7F23B2F8E0FV8M" TargetMode="External"/><Relationship Id="rId90" Type="http://schemas.openxmlformats.org/officeDocument/2006/relationships/hyperlink" Target="consultantplus://offline/ref=45C9F1C203DFC545091DCDA269B83A767739804330B41F5AF235B34F699FF73AA6BF1655FD46882D085924q4Q5M" TargetMode="External"/><Relationship Id="rId165" Type="http://schemas.openxmlformats.org/officeDocument/2006/relationships/hyperlink" Target="consultantplus://offline/ref=45C9F1C203DFC545091DCDA269B83A767739804330B41F5AF235B34F699FF73AA6BF1655FD46882D08542Dq4Q7M" TargetMode="External"/><Relationship Id="rId186" Type="http://schemas.openxmlformats.org/officeDocument/2006/relationships/hyperlink" Target="consultantplus://offline/ref=45C9F1C203DFC545091DCDA269B83A767739804330B41F5AF235B34F699FF73AA6BF1655FD46882D08542Dq4Q7M" TargetMode="External"/><Relationship Id="rId351" Type="http://schemas.openxmlformats.org/officeDocument/2006/relationships/theme" Target="theme/theme1.xml"/><Relationship Id="rId211" Type="http://schemas.openxmlformats.org/officeDocument/2006/relationships/hyperlink" Target="consultantplus://offline/ref=45C9F1C203DFC545091DCDA269B83A767739804330B41F5AF235B34F699FF73AA6BF1655FD46882D0D5D24q4Q1M" TargetMode="External"/><Relationship Id="rId232" Type="http://schemas.openxmlformats.org/officeDocument/2006/relationships/hyperlink" Target="consultantplus://offline/ref=E023B1B34D5F4E31E9799ABA881F51F5C76CC07D4E83E11067C56D042D57920D537F890E9500BE92198318bCT4M" TargetMode="External"/><Relationship Id="rId253" Type="http://schemas.openxmlformats.org/officeDocument/2006/relationships/hyperlink" Target="consultantplus://offline/ref=E023B1B34D5F4E31E9799ABA881F51F5C76CC07D4E83E11067C56D042D57920D537F890E9500BE92198318bCT4M" TargetMode="External"/><Relationship Id="rId274" Type="http://schemas.openxmlformats.org/officeDocument/2006/relationships/hyperlink" Target="consultantplus://offline/ref=E023B1B34D5F4E31E9799ABA881F51F5C76CC07D4F88E11162C56D042D57920D537F890E9500BE921A8016bCT0M" TargetMode="External"/><Relationship Id="rId295" Type="http://schemas.openxmlformats.org/officeDocument/2006/relationships/hyperlink" Target="consultantplus://offline/ref=E023B1B34D5F4E31E9799ABA881F51F5C76CC07D4E83E11067C56D042D57920D537F890E9500BE92198318bCT4M" TargetMode="External"/><Relationship Id="rId309" Type="http://schemas.openxmlformats.org/officeDocument/2006/relationships/hyperlink" Target="consultantplus://offline/ref=E023B1B34D5F4E31E9799ABA881F51F5C76CC07D4F88E11162C56D042D57920D537F890E9500BE92188918bCTAM" TargetMode="External"/><Relationship Id="rId27" Type="http://schemas.openxmlformats.org/officeDocument/2006/relationships/hyperlink" Target="consultantplus://offline/ref=45C9F1C203DFC545091DCDA269B83A767739804330B41F5AF235B34F699FF73AA6BF1655FD46882D08582Bq4Q7M" TargetMode="External"/><Relationship Id="rId48" Type="http://schemas.openxmlformats.org/officeDocument/2006/relationships/hyperlink" Target="consultantplus://offline/ref=45C9F1C203DFC545091DCDA269B83A767739804330B41F5AF235B34F699FF73AA6BF1655FD46882D08582Fq4Q3M" TargetMode="External"/><Relationship Id="rId69" Type="http://schemas.openxmlformats.org/officeDocument/2006/relationships/hyperlink" Target="consultantplus://offline/ref=45C9F1C203DFC545091DCDA269B83A767739804330B41F5AF235B34F699FF73AA6BF1655FD46882D095D24q4Q0M" TargetMode="External"/><Relationship Id="rId113" Type="http://schemas.openxmlformats.org/officeDocument/2006/relationships/hyperlink" Target="consultantplus://offline/ref=45C9F1C203DFC545091DD3AF7FD4657F7630DF4A36B31104A96AE8123E96FD6DE1F04F17B94B882Aq0QFM" TargetMode="External"/><Relationship Id="rId134" Type="http://schemas.openxmlformats.org/officeDocument/2006/relationships/hyperlink" Target="consultantplus://offline/ref=45C9F1C203DFC545091DCDA269B83A767739804330B41F5AF235B34F699FF73AA6BF1655FD46882D08552Bq4QFM" TargetMode="External"/><Relationship Id="rId320" Type="http://schemas.openxmlformats.org/officeDocument/2006/relationships/hyperlink" Target="consultantplus://offline/ref=4E4BB8DCF5F5740058703E92032C260D94722A577F56E76EB10B67DD58134CA4E1B783737A71B7F23B2F8E0FV8M" TargetMode="External"/><Relationship Id="rId80" Type="http://schemas.openxmlformats.org/officeDocument/2006/relationships/hyperlink" Target="consultantplus://offline/ref=45C9F1C203DFC545091DCDA269B83A767739804330B41F5AF235B34F699FF73AA6BF1655FD46882D085924q4Q5M" TargetMode="External"/><Relationship Id="rId155" Type="http://schemas.openxmlformats.org/officeDocument/2006/relationships/hyperlink" Target="consultantplus://offline/ref=45C9F1C203DFC545091DCDA269B83A767739804330B41F5AF235B34F699FF73AA6BF1655FD46882D085528q4Q1M" TargetMode="External"/><Relationship Id="rId176" Type="http://schemas.openxmlformats.org/officeDocument/2006/relationships/hyperlink" Target="consultantplus://offline/ref=45C9F1C203DFC545091DCDA269B83A767739804330B41F5AF235B34F699FF73AA6BF1655FD46882D08542Dq4Q7M" TargetMode="External"/><Relationship Id="rId197" Type="http://schemas.openxmlformats.org/officeDocument/2006/relationships/hyperlink" Target="consultantplus://offline/ref=45C9F1C203DFC545091DCDA269B83A767739804330B41F5AF235B34F699FF73AA6BF1655FD46882D08582Fq4Q3M" TargetMode="External"/><Relationship Id="rId341" Type="http://schemas.openxmlformats.org/officeDocument/2006/relationships/hyperlink" Target="consultantplus://offline/ref=4E4BB8DCF5F5740058703E92032C260D94722A577E5DE76FB40B67DD58134CA4E1B783737A71B7F2392F890FVBM" TargetMode="External"/><Relationship Id="rId201" Type="http://schemas.openxmlformats.org/officeDocument/2006/relationships/hyperlink" Target="consultantplus://offline/ref=45C9F1C203DFC545091DCDA269B83A767739804330B41F5AF235B34F699FF73AA6BF1655FD46882D0D5D28q4Q3M" TargetMode="External"/><Relationship Id="rId222" Type="http://schemas.openxmlformats.org/officeDocument/2006/relationships/hyperlink" Target="consultantplus://offline/ref=E023B1B34D5F4E31E9799ABA881F51F5C76CC07D4E83E11067C56D042D57920D537F890E9500BE92198318bCT4M" TargetMode="External"/><Relationship Id="rId243" Type="http://schemas.openxmlformats.org/officeDocument/2006/relationships/hyperlink" Target="consultantplus://offline/ref=E023B1B34D5F4E31E9799ABA881F51F5C76CC07D4F88E11162C56D042D57920D537F890E9500BE9218841CbCT6M" TargetMode="External"/><Relationship Id="rId264" Type="http://schemas.openxmlformats.org/officeDocument/2006/relationships/hyperlink" Target="consultantplus://offline/ref=E023B1B34D5F4E31E9799ABA881F51F5C76CC07D4F88E11162C56D042D57920D537F890E9500BE92188517bCT0M" TargetMode="External"/><Relationship Id="rId285" Type="http://schemas.openxmlformats.org/officeDocument/2006/relationships/hyperlink" Target="consultantplus://offline/ref=E023B1B34D5F4E31E9799ABA881F51F5C76CC07D4F88E11162C56D042D57920D537F890E9500BE92188418bCT2M" TargetMode="External"/><Relationship Id="rId17" Type="http://schemas.openxmlformats.org/officeDocument/2006/relationships/hyperlink" Target="consultantplus://offline/ref=45C9F1C203DFC545091DCDA269B83A767739804330B41F5AF235B34F699FF73AA6BF1655FD46882D08582Fq4Q3M" TargetMode="External"/><Relationship Id="rId38" Type="http://schemas.openxmlformats.org/officeDocument/2006/relationships/hyperlink" Target="consultantplus://offline/ref=45C9F1C203DFC545091DCDA269B83A767739804330B41F5AF235B34F699FF73AA6BF1655FD46882D08582Fq4Q3M" TargetMode="External"/><Relationship Id="rId59" Type="http://schemas.openxmlformats.org/officeDocument/2006/relationships/hyperlink" Target="consultantplus://offline/ref=45C9F1C203DFC545091DCDA269B83A767739804330B41F5AF235B34F699FF73AA6BF1655FD46882D0D5C25q4QEM" TargetMode="External"/><Relationship Id="rId103" Type="http://schemas.openxmlformats.org/officeDocument/2006/relationships/hyperlink" Target="consultantplus://offline/ref=45C9F1C203DFC545091DCDA269B83A767739804330B41F5AF235B34F699FF73AA6BF1655FD46882D085924q4Q5M" TargetMode="External"/><Relationship Id="rId124" Type="http://schemas.openxmlformats.org/officeDocument/2006/relationships/hyperlink" Target="consultantplus://offline/ref=45C9F1C203DFC545091DCDA269B83A767739804330B41F5AF235B34F699FF73AA6BF1655FD46882D08552Bq4QFM" TargetMode="External"/><Relationship Id="rId310" Type="http://schemas.openxmlformats.org/officeDocument/2006/relationships/hyperlink" Target="consultantplus://offline/ref=E023B1B34D5F4E31E9799ABA881F51F5C76CC07D4F88E11162C56D042D57920D537F890E9500BE92188918bCTAM" TargetMode="External"/><Relationship Id="rId70" Type="http://schemas.openxmlformats.org/officeDocument/2006/relationships/hyperlink" Target="consultantplus://offline/ref=45C9F1C203DFC545091DCDA269B83A767739804330B41F5AF235B34F699FF73AA6BF1655FD46882D095D2Aq4Q1M" TargetMode="External"/><Relationship Id="rId91" Type="http://schemas.openxmlformats.org/officeDocument/2006/relationships/hyperlink" Target="consultantplus://offline/ref=45C9F1C203DFC545091DCDA269B83A767739804330B41F5AF235B34F699FF73AA6BF1655FD46882D08582Fq4Q3M" TargetMode="External"/><Relationship Id="rId145" Type="http://schemas.openxmlformats.org/officeDocument/2006/relationships/hyperlink" Target="consultantplus://offline/ref=45C9F1C203DFC545091DCDA269B83A767739804330B41F5AF235B34F699FF73AA6BF1655FD46882D08582Fq4Q3M" TargetMode="External"/><Relationship Id="rId166" Type="http://schemas.openxmlformats.org/officeDocument/2006/relationships/hyperlink" Target="consultantplus://offline/ref=45C9F1C203DFC545091DCDA269B83A767739804330B41F5AF235B34F699FF73AA6BF1655FD46882D08542Dq4Q7M" TargetMode="External"/><Relationship Id="rId187" Type="http://schemas.openxmlformats.org/officeDocument/2006/relationships/hyperlink" Target="consultantplus://offline/ref=45C9F1C203DFC545091DCDA269B83A767739804330B41F5AF235B34F699FF73AA6BF1655FD46882D08542Dq4Q7M" TargetMode="External"/><Relationship Id="rId331" Type="http://schemas.openxmlformats.org/officeDocument/2006/relationships/hyperlink" Target="consultantplus://offline/ref=4E4BB8DCF5F5740058703E92032C260D94722A577E5DE76FB40B67DD58134CA4E1B783737A71B7F2392D800FVBM" TargetMode="External"/><Relationship Id="rId1" Type="http://schemas.openxmlformats.org/officeDocument/2006/relationships/numbering" Target="numbering.xml"/><Relationship Id="rId212" Type="http://schemas.openxmlformats.org/officeDocument/2006/relationships/hyperlink" Target="consultantplus://offline/ref=45C9F1C203DFC545091DCDA269B83A767739804330B41F5AF235B34F699FF73AA6BF1655FD46882D0D5D2Dq4Q3M" TargetMode="External"/><Relationship Id="rId233" Type="http://schemas.openxmlformats.org/officeDocument/2006/relationships/hyperlink" Target="consultantplus://offline/ref=E023B1B34D5F4E31E9799ABA881F51F5C76CC07D4E83E11067C56D042D57920D537F890E9500BE92198318bCT4M" TargetMode="External"/><Relationship Id="rId254" Type="http://schemas.openxmlformats.org/officeDocument/2006/relationships/hyperlink" Target="consultantplus://offline/ref=E023B1B34D5F4E31E9799ABA881F51F5C76CC07D4E83E11067C56D042D57920D537F890E9500BE92198318bCT4M" TargetMode="External"/><Relationship Id="rId28" Type="http://schemas.openxmlformats.org/officeDocument/2006/relationships/hyperlink" Target="consultantplus://offline/ref=45C9F1C203DFC545091DCDA269B83A767739804330B41F5AF235B34F699FF73AA6BF1655FD46882D08582Bq4Q7M" TargetMode="External"/><Relationship Id="rId49" Type="http://schemas.openxmlformats.org/officeDocument/2006/relationships/hyperlink" Target="consultantplus://offline/ref=45C9F1C203DFC545091DCDA269B83A767739804330B41F5AF235B34F699FF73AA6BF1655FD46882D08582Fq4Q3M" TargetMode="External"/><Relationship Id="rId114" Type="http://schemas.openxmlformats.org/officeDocument/2006/relationships/hyperlink" Target="consultantplus://offline/ref=45C9F1C203DFC545091DD3AF7FD4657F7630DF4A36B31104A96AE8123Eq9Q6M" TargetMode="External"/><Relationship Id="rId275" Type="http://schemas.openxmlformats.org/officeDocument/2006/relationships/hyperlink" Target="consultantplus://offline/ref=E023B1B34D5F4E31E9799ABA881F51F5C76CC07D4F88E11162C56D042D57920D537F890E9500BE921B8316bCT5M" TargetMode="External"/><Relationship Id="rId296" Type="http://schemas.openxmlformats.org/officeDocument/2006/relationships/hyperlink" Target="consultantplus://offline/ref=E023B1B34D5F4E31E9799ABA881F51F5C76CC07D4F88E11162C56D042D57920D537F890E9500BE9218891FbCTAM" TargetMode="External"/><Relationship Id="rId300" Type="http://schemas.openxmlformats.org/officeDocument/2006/relationships/hyperlink" Target="consultantplus://offline/ref=E023B1B34D5F4E31E9799ABA881F51F5C76CC07D4F88E11162C56D042D57920D537F890E9500BE921D8919bCT6M" TargetMode="External"/><Relationship Id="rId60" Type="http://schemas.openxmlformats.org/officeDocument/2006/relationships/hyperlink" Target="consultantplus://offline/ref=45C9F1C203DFC545091DCDA269B83A767739804330B41F5AF235B34F699FF73AA6BF1655FD46882D0D5F2Dq4Q2M" TargetMode="External"/><Relationship Id="rId81" Type="http://schemas.openxmlformats.org/officeDocument/2006/relationships/hyperlink" Target="consultantplus://offline/ref=45C9F1C203DFC545091DCDA269B83A767739804330B41F5AF235B34F699FF73AA6BF1655FD46882D08582Fq4Q3M" TargetMode="External"/><Relationship Id="rId135" Type="http://schemas.openxmlformats.org/officeDocument/2006/relationships/hyperlink" Target="consultantplus://offline/ref=45C9F1C203DFC545091DCDA269B83A767739804330B41F5AF235B34F699FF73AA6BF1655FD46882D08552Bq4QFM" TargetMode="External"/><Relationship Id="rId156" Type="http://schemas.openxmlformats.org/officeDocument/2006/relationships/hyperlink" Target="consultantplus://offline/ref=45C9F1C203DFC545091DCDA269B83A767739804330B41F5AF235B34F699FF73AA6BF1655FD46882D08552Bq4QFM" TargetMode="External"/><Relationship Id="rId177" Type="http://schemas.openxmlformats.org/officeDocument/2006/relationships/hyperlink" Target="consultantplus://offline/ref=45C9F1C203DFC545091DCDA269B83A767739804330B41F5AF235B34F699FF73AA6BF1655FD46882D08542Dq4Q7M" TargetMode="External"/><Relationship Id="rId198" Type="http://schemas.openxmlformats.org/officeDocument/2006/relationships/hyperlink" Target="consultantplus://offline/ref=45C9F1C203DFC545091DD3AF7FD4657F7630DF4A36B31104A96AE8123Eq9Q6M" TargetMode="External"/><Relationship Id="rId321" Type="http://schemas.openxmlformats.org/officeDocument/2006/relationships/hyperlink" Target="consultantplus://offline/ref=4E4BB8DCF5F5740058703E92032C260D94722A577E5DE76FB40B67DD58134CA4E1B783737A71B7F23A248D0FV6M" TargetMode="External"/><Relationship Id="rId342" Type="http://schemas.openxmlformats.org/officeDocument/2006/relationships/hyperlink" Target="consultantplus://offline/ref=4E4BB8DCF5F5740058703E92032C260D94722A577F56E76EB10B67DD58134CA4E1B783737A71B7F23B2F8E0FV8M" TargetMode="External"/><Relationship Id="rId202" Type="http://schemas.openxmlformats.org/officeDocument/2006/relationships/hyperlink" Target="consultantplus://offline/ref=45C9F1C203DFC545091DCDA269B83A767739804330B41F5AF235B34F699FF73AA6BF1655FD46882D0D5D28q4Q0M" TargetMode="External"/><Relationship Id="rId223" Type="http://schemas.openxmlformats.org/officeDocument/2006/relationships/hyperlink" Target="consultantplus://offline/ref=E023B1B34D5F4E31E9799ABA881F51F5C76CC07D4E83E11067C56D042D57920D537F890E9500BE92198318bCT4M" TargetMode="External"/><Relationship Id="rId244" Type="http://schemas.openxmlformats.org/officeDocument/2006/relationships/hyperlink" Target="consultantplus://offline/ref=E023B1B34D5F4E31E9799ABA881F51F5C76CC07D4F88E11162C56D042D57920D537F890E9500BE9218841CbCT6M" TargetMode="External"/><Relationship Id="rId18" Type="http://schemas.openxmlformats.org/officeDocument/2006/relationships/hyperlink" Target="consultantplus://offline/ref=45C9F1C203DFC545091DCDA269B83A767739804330B41F5AF235B34F699FF73AA6BF1655FD46882D085924q4Q5M" TargetMode="External"/><Relationship Id="rId39" Type="http://schemas.openxmlformats.org/officeDocument/2006/relationships/hyperlink" Target="consultantplus://offline/ref=45C9F1C203DFC545091DCDA269B83A767739804330B41F5AF235B34F699FF73AA6BF1655FD46882D08582Fq4Q3M" TargetMode="External"/><Relationship Id="rId265" Type="http://schemas.openxmlformats.org/officeDocument/2006/relationships/hyperlink" Target="consultantplus://offline/ref=E023B1B34D5F4E31E9799ABA881F51F5C76CC07D4F88E11162C56D042D57920D537F890E9500BE92188517bCT0M" TargetMode="External"/><Relationship Id="rId286" Type="http://schemas.openxmlformats.org/officeDocument/2006/relationships/hyperlink" Target="consultantplus://offline/ref=E023B1B34D5F4E31E9799ABA881F51F5C76CC07D4E83E11067C56D042D57920D537F890E9500BE92198318bCT4M" TargetMode="External"/><Relationship Id="rId50" Type="http://schemas.openxmlformats.org/officeDocument/2006/relationships/hyperlink" Target="consultantplus://offline/ref=45C9F1C203DFC545091DCDA269B83A767739804330B41F5AF235B34F699FF73AA6BF1655FD46882D08582Fq4Q3M" TargetMode="External"/><Relationship Id="rId104" Type="http://schemas.openxmlformats.org/officeDocument/2006/relationships/hyperlink" Target="consultantplus://offline/ref=45C9F1C203DFC545091DCDA269B83A767739804330B41F5AF235B34F699FF73AA6BF1655FD46882D08582Fq4Q3M" TargetMode="External"/><Relationship Id="rId125" Type="http://schemas.openxmlformats.org/officeDocument/2006/relationships/hyperlink" Target="consultantplus://offline/ref=45C9F1C203DFC545091DCDA269B83A767739804330B41F5AF235B34F699FF73AA6BF1655FD46882D08552Bq4QFM" TargetMode="External"/><Relationship Id="rId146" Type="http://schemas.openxmlformats.org/officeDocument/2006/relationships/hyperlink" Target="consultantplus://offline/ref=45C9F1C203DFC545091DCDA269B83A767739804330B41F5AF235B34F699FF73AA6BF1655FD46882D08552Bq4QFM" TargetMode="External"/><Relationship Id="rId167" Type="http://schemas.openxmlformats.org/officeDocument/2006/relationships/hyperlink" Target="consultantplus://offline/ref=45C9F1C203DFC545091DCDA269B83A767739804330B41F5AF235B34F699FF73AA6BF1655FD46882D0D5E2Aq4Q5M" TargetMode="External"/><Relationship Id="rId188" Type="http://schemas.openxmlformats.org/officeDocument/2006/relationships/hyperlink" Target="consultantplus://offline/ref=45C9F1C203DFC545091DCDA269B83A767739804330B41F5AF235B34F699FF73AA6BF1655FD46882D0B5F24q4Q1M" TargetMode="External"/><Relationship Id="rId311" Type="http://schemas.openxmlformats.org/officeDocument/2006/relationships/hyperlink" Target="consultantplus://offline/ref=E023B1B34D5F4E31E9799ABA881F51F5C76CC07D4F88E11162C56D042D57920D537F890E9500BE92188918bCTAM" TargetMode="External"/><Relationship Id="rId332" Type="http://schemas.openxmlformats.org/officeDocument/2006/relationships/hyperlink" Target="consultantplus://offline/ref=4E4BB8DCF5F5740058703E92032C260D94722A577E5DE76FB40B67DD58134CA4E1B783737A71B7F23F248D0FV6M" TargetMode="External"/><Relationship Id="rId71" Type="http://schemas.openxmlformats.org/officeDocument/2006/relationships/hyperlink" Target="consultantplus://offline/ref=45C9F1C203DFC545091DCDA269B83A767739804330B41F5AF235B34F699FF73AA6BF1655FD46882D095D24q4Q0M" TargetMode="External"/><Relationship Id="rId92" Type="http://schemas.openxmlformats.org/officeDocument/2006/relationships/hyperlink" Target="consultantplus://offline/ref=45C9F1C203DFC545091DCDA269B83A767739804330B41F5AF235B34F699FF73AA6BF1655FD46882D085924q4Q5M" TargetMode="External"/><Relationship Id="rId213" Type="http://schemas.openxmlformats.org/officeDocument/2006/relationships/hyperlink" Target="consultantplus://offline/ref=45C9F1C203DFC545091DCDA269B83A767739804330B41F5AF235B34F699FF73AA6BF1655FD46882D0D542Dq4Q0M" TargetMode="External"/><Relationship Id="rId234" Type="http://schemas.openxmlformats.org/officeDocument/2006/relationships/hyperlink" Target="consultantplus://offline/ref=E023B1B34D5F4E31E9799ABA881F51F5C76CC07D4F88E11162C56D042D57920D537F890E9500BE921A8919bCT1M" TargetMode="External"/><Relationship Id="rId2" Type="http://schemas.openxmlformats.org/officeDocument/2006/relationships/styles" Target="styles.xml"/><Relationship Id="rId29" Type="http://schemas.openxmlformats.org/officeDocument/2006/relationships/hyperlink" Target="consultantplus://offline/ref=45C9F1C203DFC545091DCDA269B83A767739804330B41F5AF235B34F699FF73AA6BF1655FD46882D08582Bq4Q7M" TargetMode="External"/><Relationship Id="rId255" Type="http://schemas.openxmlformats.org/officeDocument/2006/relationships/hyperlink" Target="consultantplus://offline/ref=E023B1B34D5F4E31E9799ABA881F51F5C76CC07D4E83E11067C56D042D57920D537F890E9500BE92198318bCT4M" TargetMode="External"/><Relationship Id="rId276" Type="http://schemas.openxmlformats.org/officeDocument/2006/relationships/hyperlink" Target="consultantplus://offline/ref=E023B1B34D5F4E31E9799ABA881F51F5C76CC07D4F88E11162C56D042D57920D537F890E9500BE921A8016bCT0M" TargetMode="External"/><Relationship Id="rId297" Type="http://schemas.openxmlformats.org/officeDocument/2006/relationships/hyperlink" Target="consultantplus://offline/ref=E023B1B34D5F4E31E9799ABA881F51F5C76CC07D4F88E11162C56D042D57920D537F890E9500BE921D8617bCT5M" TargetMode="External"/><Relationship Id="rId40" Type="http://schemas.openxmlformats.org/officeDocument/2006/relationships/hyperlink" Target="consultantplus://offline/ref=45C9F1C203DFC545091DCDA269B83A767739804330B41F5AF235B34F699FF73AA6BF1655FD46882D08582Fq4Q3M" TargetMode="External"/><Relationship Id="rId115" Type="http://schemas.openxmlformats.org/officeDocument/2006/relationships/hyperlink" Target="consultantplus://offline/ref=45C9F1C203DFC545091DD3AF7FD4657F7632DF4830BE1104A96AE8123Eq9Q6M" TargetMode="External"/><Relationship Id="rId136" Type="http://schemas.openxmlformats.org/officeDocument/2006/relationships/hyperlink" Target="consultantplus://offline/ref=45C9F1C203DFC545091DCDA269B83A767739804330B41F5AF235B34F699FF73AA6BF1655FD46882D08582Fq4Q3M" TargetMode="External"/><Relationship Id="rId157" Type="http://schemas.openxmlformats.org/officeDocument/2006/relationships/hyperlink" Target="consultantplus://offline/ref=45C9F1C203DFC545091DCDA269B83A767739804330B41F5AF235B34F699FF73AA6BF1655FD46882D08582Fq4Q3M" TargetMode="External"/><Relationship Id="rId178" Type="http://schemas.openxmlformats.org/officeDocument/2006/relationships/hyperlink" Target="consultantplus://offline/ref=45C9F1C203DFC545091DCDA269B83A767739804330B41F5AF235B34F699FF73AA6BF1655FD46882D08542Dq4Q7M" TargetMode="External"/><Relationship Id="rId301" Type="http://schemas.openxmlformats.org/officeDocument/2006/relationships/hyperlink" Target="consultantplus://offline/ref=E023B1B34D5F4E31E9799ABA881F51F5C76CC07D4E83E11067C56D042D57920D537F890E9500BE92198318bCT4M" TargetMode="External"/><Relationship Id="rId322" Type="http://schemas.openxmlformats.org/officeDocument/2006/relationships/hyperlink" Target="consultantplus://offline/ref=4E4BB8DCF5F5740058703E92032C260D94722A577F56E76EB10B67DD58134CA4E1B783737A71B7F23B2F8E0FV8M" TargetMode="External"/><Relationship Id="rId343" Type="http://schemas.openxmlformats.org/officeDocument/2006/relationships/hyperlink" Target="consultantplus://offline/ref=4E4BB8DCF5F5740058703E92032C260D94722A577E5DE76FB40B67DD58134CA4E1B783737A71B7F2392F8C0FVDM" TargetMode="External"/><Relationship Id="rId61" Type="http://schemas.openxmlformats.org/officeDocument/2006/relationships/hyperlink" Target="consultantplus://offline/ref=45C9F1C203DFC545091DCDA269B83A767739804330B41F5AF235B34F699FF73AA6BF1655FD46882D085924q4Q5M" TargetMode="External"/><Relationship Id="rId82" Type="http://schemas.openxmlformats.org/officeDocument/2006/relationships/hyperlink" Target="consultantplus://offline/ref=45C9F1C203DFC545091DCDA269B83A767739804330B41F5AF235B34F699FF73AA6BF1655FD46882D085924q4Q5M" TargetMode="External"/><Relationship Id="rId199" Type="http://schemas.openxmlformats.org/officeDocument/2006/relationships/hyperlink" Target="consultantplus://offline/ref=45C9F1C203DFC545091DCDA269B83A767739804330B41F5AF235B34F699FF73AA6BF1655FD46882D0D5A2Dq4Q1M" TargetMode="External"/><Relationship Id="rId203" Type="http://schemas.openxmlformats.org/officeDocument/2006/relationships/hyperlink" Target="consultantplus://offline/ref=45C9F1C203DFC545091DCDA269B83A767739804330B41F5AF235B34F699FF73AA6BF1655FD46882D0D5D28q4QFM" TargetMode="External"/><Relationship Id="rId19" Type="http://schemas.openxmlformats.org/officeDocument/2006/relationships/hyperlink" Target="consultantplus://offline/ref=45C9F1C203DFC545091DCDA269B83A767739804330B41F5AF235B34F699FF73AA6BF1655FD46882D08582Fq4Q3M" TargetMode="External"/><Relationship Id="rId224" Type="http://schemas.openxmlformats.org/officeDocument/2006/relationships/hyperlink" Target="consultantplus://offline/ref=E023B1B34D5F4E31E9799ABA881F51F5C76CC07D4E83E11067C56D042D57920D537F890E9500BE92198318bCT4M" TargetMode="External"/><Relationship Id="rId245" Type="http://schemas.openxmlformats.org/officeDocument/2006/relationships/hyperlink" Target="consultantplus://offline/ref=E023B1B34D5F4E31E9799ABA881F51F5C76CC07D4E83E11067C56D042D57920D537F890E9500BE92198318bCT4M" TargetMode="External"/><Relationship Id="rId266" Type="http://schemas.openxmlformats.org/officeDocument/2006/relationships/hyperlink" Target="consultantplus://offline/ref=E023B1B34D5F4E31E9799ABA881F51F5C76CC07D4F88E11162C56D042D57920D537F890E9500BE92188517bCT0M" TargetMode="External"/><Relationship Id="rId287" Type="http://schemas.openxmlformats.org/officeDocument/2006/relationships/hyperlink" Target="consultantplus://offline/ref=E023B1B34D5F4E31E9799ABA881F51F5C76CC07D4E83E11067C56D042D57920D537F890E9500BE92198318bCT4M" TargetMode="External"/><Relationship Id="rId30" Type="http://schemas.openxmlformats.org/officeDocument/2006/relationships/hyperlink" Target="consultantplus://offline/ref=45C9F1C203DFC545091DCDA269B83A767739804330B41F5AF235B34F699FF73AA6BF1655FD46882D08582Bq4Q7M" TargetMode="External"/><Relationship Id="rId105" Type="http://schemas.openxmlformats.org/officeDocument/2006/relationships/hyperlink" Target="consultantplus://offline/ref=45C9F1C203DFC545091DCDA269B83A767739804330B41F5AF235B34F699FF73AA6BF1655FD46882D085528q4Q1M" TargetMode="External"/><Relationship Id="rId126" Type="http://schemas.openxmlformats.org/officeDocument/2006/relationships/hyperlink" Target="consultantplus://offline/ref=45C9F1C203DFC545091DCDA269B83A767739804330B41F5AF235B34F699FF73AA6BF1655FD46882D08552Bq4QFM" TargetMode="External"/><Relationship Id="rId147" Type="http://schemas.openxmlformats.org/officeDocument/2006/relationships/hyperlink" Target="consultantplus://offline/ref=45C9F1C203DFC545091DCDA269B83A767739804330B41F5AF235B34F699FF73AA6BF1655FD46882D08582Fq4Q3M" TargetMode="External"/><Relationship Id="rId168" Type="http://schemas.openxmlformats.org/officeDocument/2006/relationships/hyperlink" Target="consultantplus://offline/ref=45C9F1C203DFC545091DCDA269B83A767739804330B41F5AF235B34F699FF73AA6BF1655FD46882D08542Dq4Q7M" TargetMode="External"/><Relationship Id="rId312" Type="http://schemas.openxmlformats.org/officeDocument/2006/relationships/hyperlink" Target="consultantplus://offline/ref=4E4BB8DCF5F5740058703E92032C260D94722A577F56E76EB10B67DD58134CA4E1B783737A71B7F23B2F8E0FV8M" TargetMode="External"/><Relationship Id="rId333" Type="http://schemas.openxmlformats.org/officeDocument/2006/relationships/hyperlink" Target="consultantplus://offline/ref=4E4BB8DCF5F5740058703E92032C260D94722A577E5DE76FB40B67DD58134CA4E1B783737A71B7F23F24800FVDM" TargetMode="External"/><Relationship Id="rId51" Type="http://schemas.openxmlformats.org/officeDocument/2006/relationships/hyperlink" Target="consultantplus://offline/ref=45C9F1C203DFC545091DCDA269B83A767739804330B41F5AF235B34F699FF73AA6BF1655FD46882D08582Fq4Q3M" TargetMode="External"/><Relationship Id="rId72" Type="http://schemas.openxmlformats.org/officeDocument/2006/relationships/hyperlink" Target="consultantplus://offline/ref=45C9F1C203DFC545091DCDA269B83A767739804330B41F5AF235B34F699FF73AA6BF1655FD46882D095D2Aq4Q1M" TargetMode="External"/><Relationship Id="rId93" Type="http://schemas.openxmlformats.org/officeDocument/2006/relationships/hyperlink" Target="consultantplus://offline/ref=45C9F1C203DFC545091DCDA269B83A767739804330B41F5AF235B34F699FF73AA6BF1655FD46882D08582Fq4Q3M" TargetMode="External"/><Relationship Id="rId189" Type="http://schemas.openxmlformats.org/officeDocument/2006/relationships/hyperlink" Target="consultantplus://offline/ref=45C9F1C203DFC545091DCDA269B83A767739804330B41F5AF235B34F699FF73AA6BF1655FD46882D08542Dq4Q7M" TargetMode="External"/><Relationship Id="rId3" Type="http://schemas.openxmlformats.org/officeDocument/2006/relationships/settings" Target="settings.xml"/><Relationship Id="rId214" Type="http://schemas.openxmlformats.org/officeDocument/2006/relationships/hyperlink" Target="consultantplus://offline/ref=45C9F1C203DFC545091DCDA269B83A767739804330B41F5AF235B34F699FF73AA6BF1655FD46882D0D542Fq4Q0M" TargetMode="External"/><Relationship Id="rId235" Type="http://schemas.openxmlformats.org/officeDocument/2006/relationships/hyperlink" Target="consultantplus://offline/ref=E023B1B34D5F4E31E9799ABA881F51F5C76CC07D4F88E11162C56D042D57920D537F890E9500BE921A881FbCT0M" TargetMode="External"/><Relationship Id="rId256" Type="http://schemas.openxmlformats.org/officeDocument/2006/relationships/hyperlink" Target="consultantplus://offline/ref=E023B1B34D5F4E31E9799ABA881F51F5C76CC07D4E83E11067C56D042D57920D537F890E9500BE92198318bCT4M" TargetMode="External"/><Relationship Id="rId277" Type="http://schemas.openxmlformats.org/officeDocument/2006/relationships/hyperlink" Target="consultantplus://offline/ref=E023B1B34D5F4E31E9799ABA881F51F5C76CC07D4F88E11162C56D042D57920D537F890E9500BE921A8016bCT0M" TargetMode="External"/><Relationship Id="rId298" Type="http://schemas.openxmlformats.org/officeDocument/2006/relationships/hyperlink" Target="consultantplus://offline/ref=E023B1B34D5F4E31E9799ABA881F51F5C76CC07D4F88E11162C56D042D57920D537F890E9500BE921D891FbCTAM" TargetMode="External"/><Relationship Id="rId116" Type="http://schemas.openxmlformats.org/officeDocument/2006/relationships/hyperlink" Target="consultantplus://offline/ref=45C9F1C203DFC545091DD3AF7FD4657F7630DF4A36B31104A96AE8123E96FD6DE1F04F17B94B882Aq0QFM" TargetMode="External"/><Relationship Id="rId137" Type="http://schemas.openxmlformats.org/officeDocument/2006/relationships/hyperlink" Target="consultantplus://offline/ref=45C9F1C203DFC545091DCDA269B83A767739804330B41F5AF235B34F699FF73AA6BF1655FD46882D08582Fq4Q3M" TargetMode="External"/><Relationship Id="rId158" Type="http://schemas.openxmlformats.org/officeDocument/2006/relationships/hyperlink" Target="consultantplus://offline/ref=45C9F1C203DFC545091DD3AF7FD4657F7630DF4A36B31104A96AE8123Eq9Q6M" TargetMode="External"/><Relationship Id="rId302" Type="http://schemas.openxmlformats.org/officeDocument/2006/relationships/hyperlink" Target="consultantplus://offline/ref=E023B1B34D5F4E31E9799ABA881F51F5C76CC07D4F88E11162C56D042D57920D537F890E9500BE9218891BbCT4M" TargetMode="External"/><Relationship Id="rId323" Type="http://schemas.openxmlformats.org/officeDocument/2006/relationships/hyperlink" Target="consultantplus://offline/ref=4E4BB8DCF5F5740058703E92032C260D94722A577E5DE76FB40B67DD58134CA4E1B783737A71B7F2392D890FV8M" TargetMode="External"/><Relationship Id="rId344" Type="http://schemas.openxmlformats.org/officeDocument/2006/relationships/hyperlink" Target="consultantplus://offline/ref=4E4BB8DCF5F5740058703E92032C260D94722A577E5DE76FB40B67DD58134CA4E1B783737A71B7F23F24880FV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133</Pages>
  <Words>60993</Words>
  <Characters>347665</Characters>
  <Application>Microsoft Office Word</Application>
  <DocSecurity>0</DocSecurity>
  <Lines>2897</Lines>
  <Paragraphs>815</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  ФИНАНС  МИНИСТРЛЫFЫ</vt:lpstr>
    </vt:vector>
  </TitlesOfParts>
  <Company>mf_rb</Company>
  <LinksUpToDate>false</LinksUpToDate>
  <CharactersWithSpaces>407843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  ФИНАНС  МИНИСТРЛЫFЫ</dc:title>
  <dc:creator>vershinina</dc:creator>
  <cp:lastModifiedBy>1</cp:lastModifiedBy>
  <cp:revision>2</cp:revision>
  <cp:lastPrinted>2014-03-18T10:50:00Z</cp:lastPrinted>
  <dcterms:created xsi:type="dcterms:W3CDTF">2020-02-25T07:43:00Z</dcterms:created>
  <dcterms:modified xsi:type="dcterms:W3CDTF">2020-02-25T07:43:00Z</dcterms:modified>
</cp:coreProperties>
</file>