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18" w:type="dxa"/>
        <w:tblInd w:w="-1692" w:type="dxa"/>
        <w:tblLayout w:type="fixed"/>
        <w:tblLook w:val="0000"/>
      </w:tblPr>
      <w:tblGrid>
        <w:gridCol w:w="4992"/>
        <w:gridCol w:w="2705"/>
        <w:gridCol w:w="4021"/>
      </w:tblGrid>
      <w:tr w:rsidR="0016087B" w:rsidRPr="006B46F4">
        <w:trPr>
          <w:cantSplit/>
          <w:trHeight w:val="1215"/>
        </w:trPr>
        <w:tc>
          <w:tcPr>
            <w:tcW w:w="4992" w:type="dxa"/>
          </w:tcPr>
          <w:p w:rsidR="0016087B" w:rsidRPr="006B46F4" w:rsidRDefault="0016087B" w:rsidP="0095635A">
            <w:pPr>
              <w:jc w:val="center"/>
              <w:rPr>
                <w:sz w:val="18"/>
                <w:szCs w:val="18"/>
              </w:rPr>
            </w:pPr>
            <w:r w:rsidRPr="006B46F4">
              <w:rPr>
                <w:sz w:val="18"/>
                <w:szCs w:val="18"/>
              </w:rPr>
              <w:t>Башκортостан Республикаһы</w:t>
            </w:r>
          </w:p>
          <w:p w:rsidR="0016087B" w:rsidRPr="006B46F4" w:rsidRDefault="0016087B" w:rsidP="0095635A">
            <w:pPr>
              <w:jc w:val="center"/>
              <w:rPr>
                <w:sz w:val="18"/>
                <w:szCs w:val="18"/>
              </w:rPr>
            </w:pPr>
            <w:r w:rsidRPr="006B46F4">
              <w:rPr>
                <w:sz w:val="18"/>
                <w:szCs w:val="18"/>
              </w:rPr>
              <w:t>Салауат районы</w:t>
            </w:r>
          </w:p>
          <w:p w:rsidR="0016087B" w:rsidRPr="006B46F4" w:rsidRDefault="0016087B" w:rsidP="0095635A">
            <w:pPr>
              <w:jc w:val="center"/>
              <w:rPr>
                <w:sz w:val="18"/>
                <w:szCs w:val="18"/>
              </w:rPr>
            </w:pPr>
            <w:r w:rsidRPr="006B46F4">
              <w:rPr>
                <w:sz w:val="18"/>
                <w:szCs w:val="18"/>
              </w:rPr>
              <w:t>муниципаль   районының</w:t>
            </w:r>
          </w:p>
          <w:p w:rsidR="0016087B" w:rsidRPr="006B46F4" w:rsidRDefault="0016087B" w:rsidP="0095635A">
            <w:pPr>
              <w:jc w:val="center"/>
              <w:rPr>
                <w:sz w:val="18"/>
                <w:szCs w:val="18"/>
              </w:rPr>
            </w:pPr>
            <w:r w:rsidRPr="006B46F4">
              <w:rPr>
                <w:sz w:val="18"/>
                <w:szCs w:val="18"/>
              </w:rPr>
              <w:t>Әлкә ауыл советы</w:t>
            </w:r>
          </w:p>
          <w:p w:rsidR="0016087B" w:rsidRPr="006B46F4" w:rsidRDefault="0016087B" w:rsidP="0095635A">
            <w:pPr>
              <w:jc w:val="center"/>
              <w:rPr>
                <w:sz w:val="18"/>
                <w:szCs w:val="18"/>
              </w:rPr>
            </w:pPr>
            <w:r w:rsidRPr="006B46F4">
              <w:rPr>
                <w:sz w:val="18"/>
                <w:szCs w:val="18"/>
              </w:rPr>
              <w:t>ауыл биләмәһе Хакимиэте</w:t>
            </w:r>
          </w:p>
        </w:tc>
        <w:tc>
          <w:tcPr>
            <w:tcW w:w="2705" w:type="dxa"/>
            <w:tcBorders>
              <w:top w:val="nil"/>
              <w:left w:val="nil"/>
              <w:bottom w:val="double" w:sz="6" w:space="0" w:color="auto"/>
              <w:right w:val="nil"/>
            </w:tcBorders>
          </w:tcPr>
          <w:p w:rsidR="0016087B" w:rsidRPr="006B46F4" w:rsidRDefault="00D60B42" w:rsidP="0095635A">
            <w:pPr>
              <w:spacing w:line="360" w:lineRule="auto"/>
              <w:jc w:val="center"/>
              <w:rPr>
                <w:sz w:val="18"/>
                <w:szCs w:val="18"/>
              </w:rPr>
            </w:pPr>
            <w:r>
              <w:rPr>
                <w:noProof/>
              </w:rPr>
              <w:drawing>
                <wp:anchor distT="0" distB="0" distL="114300" distR="114300" simplePos="0" relativeHeight="251657728" behindDoc="0" locked="0" layoutInCell="1" allowOverlap="1">
                  <wp:simplePos x="0" y="0"/>
                  <wp:positionH relativeFrom="column">
                    <wp:posOffset>531495</wp:posOffset>
                  </wp:positionH>
                  <wp:positionV relativeFrom="paragraph">
                    <wp:posOffset>281305</wp:posOffset>
                  </wp:positionV>
                  <wp:extent cx="637540" cy="800100"/>
                  <wp:effectExtent l="19050" t="0" r="0" b="0"/>
                  <wp:wrapThrough wrapText="bothSides">
                    <wp:wrapPolygon edited="0">
                      <wp:start x="-645" y="0"/>
                      <wp:lineTo x="-645" y="21086"/>
                      <wp:lineTo x="21299" y="21086"/>
                      <wp:lineTo x="21299" y="0"/>
                      <wp:lineTo x="-645"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алаватский"/>
                          <pic:cNvPicPr>
                            <a:picLocks noChangeAspect="1" noChangeArrowheads="1"/>
                          </pic:cNvPicPr>
                        </pic:nvPicPr>
                        <pic:blipFill>
                          <a:blip r:embed="rId4" cstate="print">
                            <a:grayscl/>
                          </a:blip>
                          <a:srcRect/>
                          <a:stretch>
                            <a:fillRect/>
                          </a:stretch>
                        </pic:blipFill>
                        <pic:spPr bwMode="auto">
                          <a:xfrm>
                            <a:off x="0" y="0"/>
                            <a:ext cx="637540" cy="800100"/>
                          </a:xfrm>
                          <a:prstGeom prst="rect">
                            <a:avLst/>
                          </a:prstGeom>
                          <a:noFill/>
                        </pic:spPr>
                      </pic:pic>
                    </a:graphicData>
                  </a:graphic>
                </wp:anchor>
              </w:drawing>
            </w:r>
          </w:p>
        </w:tc>
        <w:tc>
          <w:tcPr>
            <w:tcW w:w="4021" w:type="dxa"/>
          </w:tcPr>
          <w:p w:rsidR="0016087B" w:rsidRPr="006B46F4" w:rsidRDefault="0016087B" w:rsidP="0095635A">
            <w:pPr>
              <w:pStyle w:val="2"/>
              <w:rPr>
                <w:sz w:val="18"/>
                <w:szCs w:val="18"/>
              </w:rPr>
            </w:pPr>
            <w:r w:rsidRPr="006B46F4">
              <w:rPr>
                <w:sz w:val="18"/>
                <w:szCs w:val="18"/>
              </w:rPr>
              <w:t xml:space="preserve">       Республика Башкортостан</w:t>
            </w:r>
          </w:p>
          <w:p w:rsidR="0016087B" w:rsidRPr="006B46F4" w:rsidRDefault="0016087B" w:rsidP="0095635A">
            <w:pPr>
              <w:jc w:val="center"/>
              <w:rPr>
                <w:sz w:val="18"/>
                <w:szCs w:val="18"/>
              </w:rPr>
            </w:pPr>
            <w:r w:rsidRPr="006B46F4">
              <w:rPr>
                <w:sz w:val="18"/>
                <w:szCs w:val="18"/>
              </w:rPr>
              <w:t>Администрация сельского поселения</w:t>
            </w:r>
          </w:p>
          <w:p w:rsidR="0016087B" w:rsidRPr="006B46F4" w:rsidRDefault="0016087B" w:rsidP="0095635A">
            <w:pPr>
              <w:jc w:val="center"/>
              <w:rPr>
                <w:sz w:val="18"/>
                <w:szCs w:val="18"/>
              </w:rPr>
            </w:pPr>
            <w:r w:rsidRPr="006B46F4">
              <w:rPr>
                <w:sz w:val="18"/>
                <w:szCs w:val="18"/>
              </w:rPr>
              <w:t>Алькинский   сельсовет</w:t>
            </w:r>
          </w:p>
          <w:p w:rsidR="0016087B" w:rsidRPr="006B46F4" w:rsidRDefault="0016087B" w:rsidP="0095635A">
            <w:pPr>
              <w:jc w:val="center"/>
              <w:rPr>
                <w:sz w:val="18"/>
                <w:szCs w:val="18"/>
              </w:rPr>
            </w:pPr>
            <w:r w:rsidRPr="006B46F4">
              <w:rPr>
                <w:sz w:val="18"/>
                <w:szCs w:val="18"/>
              </w:rPr>
              <w:t>муниципального района</w:t>
            </w:r>
          </w:p>
          <w:p w:rsidR="0016087B" w:rsidRPr="006B46F4" w:rsidRDefault="0016087B" w:rsidP="0095635A">
            <w:pPr>
              <w:jc w:val="center"/>
              <w:rPr>
                <w:sz w:val="18"/>
                <w:szCs w:val="18"/>
              </w:rPr>
            </w:pPr>
            <w:r w:rsidRPr="006B46F4">
              <w:rPr>
                <w:sz w:val="18"/>
                <w:szCs w:val="18"/>
              </w:rPr>
              <w:t>Салаватский район</w:t>
            </w:r>
          </w:p>
        </w:tc>
      </w:tr>
      <w:tr w:rsidR="0016087B" w:rsidRPr="006B46F4">
        <w:trPr>
          <w:cantSplit/>
          <w:trHeight w:val="78"/>
        </w:trPr>
        <w:tc>
          <w:tcPr>
            <w:tcW w:w="4992" w:type="dxa"/>
            <w:tcBorders>
              <w:top w:val="nil"/>
              <w:left w:val="nil"/>
              <w:bottom w:val="double" w:sz="6" w:space="0" w:color="auto"/>
              <w:right w:val="nil"/>
            </w:tcBorders>
          </w:tcPr>
          <w:p w:rsidR="0016087B" w:rsidRPr="006B46F4" w:rsidRDefault="0016087B" w:rsidP="0095635A">
            <w:pPr>
              <w:jc w:val="center"/>
              <w:rPr>
                <w:sz w:val="18"/>
                <w:szCs w:val="18"/>
              </w:rPr>
            </w:pPr>
          </w:p>
          <w:p w:rsidR="0016087B" w:rsidRPr="006B46F4" w:rsidRDefault="0016087B" w:rsidP="0095635A">
            <w:pPr>
              <w:jc w:val="center"/>
              <w:rPr>
                <w:sz w:val="18"/>
                <w:szCs w:val="18"/>
              </w:rPr>
            </w:pPr>
            <w:r w:rsidRPr="006B46F4">
              <w:rPr>
                <w:sz w:val="18"/>
                <w:szCs w:val="18"/>
              </w:rPr>
              <w:t>452481,Әлкә ауылы, Ќуласа урамы, 6</w:t>
            </w:r>
          </w:p>
          <w:p w:rsidR="0016087B" w:rsidRPr="006B46F4" w:rsidRDefault="0016087B" w:rsidP="0095635A">
            <w:pPr>
              <w:jc w:val="center"/>
              <w:rPr>
                <w:sz w:val="18"/>
                <w:szCs w:val="18"/>
              </w:rPr>
            </w:pPr>
            <w:r w:rsidRPr="006B46F4">
              <w:rPr>
                <w:sz w:val="18"/>
                <w:szCs w:val="18"/>
              </w:rPr>
              <w:t>тел. 2-65-71, 2-65-47</w:t>
            </w:r>
          </w:p>
        </w:tc>
        <w:tc>
          <w:tcPr>
            <w:tcW w:w="2705" w:type="dxa"/>
            <w:tcBorders>
              <w:top w:val="nil"/>
              <w:left w:val="nil"/>
              <w:bottom w:val="double" w:sz="6" w:space="0" w:color="auto"/>
              <w:right w:val="nil"/>
            </w:tcBorders>
            <w:vAlign w:val="center"/>
          </w:tcPr>
          <w:p w:rsidR="0016087B" w:rsidRPr="006B46F4" w:rsidRDefault="0016087B" w:rsidP="0095635A">
            <w:pPr>
              <w:rPr>
                <w:sz w:val="18"/>
                <w:szCs w:val="18"/>
              </w:rPr>
            </w:pPr>
          </w:p>
        </w:tc>
        <w:tc>
          <w:tcPr>
            <w:tcW w:w="4021" w:type="dxa"/>
            <w:tcBorders>
              <w:top w:val="nil"/>
              <w:left w:val="nil"/>
              <w:bottom w:val="double" w:sz="6" w:space="0" w:color="auto"/>
              <w:right w:val="nil"/>
            </w:tcBorders>
          </w:tcPr>
          <w:p w:rsidR="0016087B" w:rsidRPr="006B46F4" w:rsidRDefault="0016087B" w:rsidP="0095635A">
            <w:pPr>
              <w:jc w:val="center"/>
              <w:rPr>
                <w:sz w:val="18"/>
                <w:szCs w:val="18"/>
              </w:rPr>
            </w:pPr>
          </w:p>
          <w:p w:rsidR="0016087B" w:rsidRPr="006B46F4" w:rsidRDefault="0016087B" w:rsidP="0095635A">
            <w:pPr>
              <w:jc w:val="center"/>
              <w:rPr>
                <w:sz w:val="18"/>
                <w:szCs w:val="18"/>
              </w:rPr>
            </w:pPr>
            <w:r w:rsidRPr="006B46F4">
              <w:rPr>
                <w:sz w:val="18"/>
                <w:szCs w:val="18"/>
              </w:rPr>
              <w:t>452481, с.Алькино,  ул.Кольцевая,6</w:t>
            </w:r>
          </w:p>
          <w:p w:rsidR="0016087B" w:rsidRPr="006B46F4" w:rsidRDefault="0016087B" w:rsidP="0095635A">
            <w:pPr>
              <w:jc w:val="center"/>
              <w:rPr>
                <w:sz w:val="18"/>
                <w:szCs w:val="18"/>
              </w:rPr>
            </w:pPr>
            <w:r w:rsidRPr="006B46F4">
              <w:rPr>
                <w:sz w:val="18"/>
                <w:szCs w:val="18"/>
              </w:rPr>
              <w:t>тел. 2-65-71, 2-65-47</w:t>
            </w:r>
          </w:p>
        </w:tc>
      </w:tr>
    </w:tbl>
    <w:p w:rsidR="0016087B" w:rsidRPr="00CE1E94" w:rsidRDefault="0016087B" w:rsidP="0016087B">
      <w:pPr>
        <w:jc w:val="center"/>
        <w:rPr>
          <w:sz w:val="28"/>
          <w:szCs w:val="28"/>
        </w:rPr>
      </w:pPr>
      <w:r w:rsidRPr="00CE1E94">
        <w:rPr>
          <w:sz w:val="28"/>
          <w:szCs w:val="28"/>
        </w:rPr>
        <w:t>ПОСТАНОВЛЕНИЕ</w:t>
      </w:r>
    </w:p>
    <w:p w:rsidR="0016087B" w:rsidRDefault="005D2215" w:rsidP="0016087B">
      <w:pPr>
        <w:jc w:val="center"/>
        <w:rPr>
          <w:sz w:val="28"/>
          <w:szCs w:val="28"/>
        </w:rPr>
      </w:pPr>
      <w:r>
        <w:rPr>
          <w:sz w:val="28"/>
          <w:szCs w:val="28"/>
        </w:rPr>
        <w:t>16 апреля 2020</w:t>
      </w:r>
      <w:r w:rsidR="0016087B" w:rsidRPr="00CE1E94">
        <w:rPr>
          <w:sz w:val="28"/>
          <w:szCs w:val="28"/>
        </w:rPr>
        <w:t xml:space="preserve"> года  № </w:t>
      </w:r>
      <w:r>
        <w:rPr>
          <w:sz w:val="28"/>
          <w:szCs w:val="28"/>
        </w:rPr>
        <w:t>14</w:t>
      </w:r>
    </w:p>
    <w:p w:rsidR="00E739D0" w:rsidRPr="00E739D0" w:rsidRDefault="00E739D0" w:rsidP="00E739D0">
      <w:pPr>
        <w:pStyle w:val="1"/>
        <w:jc w:val="center"/>
        <w:rPr>
          <w:rFonts w:ascii="Times New Roman" w:hAnsi="Times New Roman" w:cs="Times New Roman"/>
          <w:b w:val="0"/>
          <w:sz w:val="28"/>
          <w:szCs w:val="28"/>
        </w:rPr>
      </w:pPr>
      <w:r w:rsidRPr="00E739D0">
        <w:rPr>
          <w:rFonts w:ascii="Times New Roman" w:hAnsi="Times New Roman" w:cs="Times New Roman"/>
          <w:b w:val="0"/>
          <w:sz w:val="28"/>
          <w:szCs w:val="28"/>
        </w:rPr>
        <w:t>О создании Комиссии по вопросам приема бесхозяйного недвижимого</w:t>
      </w:r>
      <w:r>
        <w:rPr>
          <w:rFonts w:ascii="Times New Roman" w:hAnsi="Times New Roman" w:cs="Times New Roman"/>
          <w:b w:val="0"/>
          <w:sz w:val="28"/>
          <w:szCs w:val="28"/>
        </w:rPr>
        <w:t xml:space="preserve"> </w:t>
      </w:r>
      <w:r w:rsidRPr="00E739D0">
        <w:rPr>
          <w:rFonts w:ascii="Times New Roman" w:hAnsi="Times New Roman" w:cs="Times New Roman"/>
          <w:b w:val="0"/>
          <w:sz w:val="28"/>
          <w:szCs w:val="28"/>
        </w:rPr>
        <w:t xml:space="preserve">имущества в муниципальную собственность сельского поселения    </w:t>
      </w:r>
      <w:r>
        <w:rPr>
          <w:rFonts w:ascii="Times New Roman" w:hAnsi="Times New Roman" w:cs="Times New Roman"/>
          <w:b w:val="0"/>
          <w:sz w:val="28"/>
          <w:szCs w:val="28"/>
        </w:rPr>
        <w:t xml:space="preserve">Алькинский </w:t>
      </w:r>
      <w:r w:rsidRPr="00E739D0">
        <w:rPr>
          <w:rFonts w:ascii="Times New Roman" w:hAnsi="Times New Roman" w:cs="Times New Roman"/>
          <w:b w:val="0"/>
          <w:sz w:val="28"/>
          <w:szCs w:val="28"/>
        </w:rPr>
        <w:t xml:space="preserve">сельсовет </w:t>
      </w:r>
      <w:r w:rsidRPr="00E31AE5">
        <w:rPr>
          <w:rFonts w:ascii="Times New Roman" w:hAnsi="Times New Roman" w:cs="Times New Roman"/>
          <w:b w:val="0"/>
          <w:sz w:val="28"/>
          <w:szCs w:val="28"/>
        </w:rPr>
        <w:t>муниципального района Салаватский район Республики Башкортостан</w:t>
      </w:r>
    </w:p>
    <w:p w:rsidR="00E739D0" w:rsidRPr="00E31AE5" w:rsidRDefault="00E739D0" w:rsidP="00E739D0">
      <w:pPr>
        <w:autoSpaceDE w:val="0"/>
        <w:autoSpaceDN w:val="0"/>
        <w:adjustRightInd w:val="0"/>
        <w:ind w:firstLine="709"/>
        <w:jc w:val="both"/>
        <w:rPr>
          <w:sz w:val="28"/>
          <w:szCs w:val="28"/>
        </w:rPr>
      </w:pPr>
    </w:p>
    <w:p w:rsidR="005D2215" w:rsidRPr="005D2215" w:rsidRDefault="00E739D0" w:rsidP="005D2215">
      <w:pPr>
        <w:ind w:firstLine="709"/>
        <w:jc w:val="both"/>
        <w:rPr>
          <w:sz w:val="28"/>
          <w:szCs w:val="28"/>
        </w:rPr>
      </w:pPr>
      <w:r w:rsidRPr="005D2215">
        <w:rPr>
          <w:sz w:val="28"/>
          <w:szCs w:val="28"/>
        </w:rPr>
        <w:t xml:space="preserve">В соответствии с Гражданским </w:t>
      </w:r>
      <w:hyperlink r:id="rId5" w:history="1">
        <w:r w:rsidRPr="005D2215">
          <w:rPr>
            <w:sz w:val="28"/>
            <w:szCs w:val="28"/>
          </w:rPr>
          <w:t>кодексом</w:t>
        </w:r>
      </w:hyperlink>
      <w:r w:rsidRPr="005D2215">
        <w:rPr>
          <w:sz w:val="28"/>
          <w:szCs w:val="28"/>
        </w:rPr>
        <w:t xml:space="preserve"> Российской Федерации, </w:t>
      </w:r>
      <w:hyperlink r:id="rId6" w:history="1">
        <w:r w:rsidRPr="005D2215">
          <w:rPr>
            <w:sz w:val="28"/>
            <w:szCs w:val="28"/>
          </w:rPr>
          <w:t>Постановлением</w:t>
        </w:r>
      </w:hyperlink>
      <w:r w:rsidRPr="005D2215">
        <w:rPr>
          <w:sz w:val="28"/>
          <w:szCs w:val="28"/>
        </w:rPr>
        <w:t xml:space="preserve"> Правительства Российской Федерации от 17 сентября 2003 года № 580 «Об утверждении Положения о принятии на учет бесхозяйных вещей» и на основании Решения Совета сельского поселения Алькинский  сельсовет муниципального района Салаватский район Республики Башкортостан от </w:t>
      </w:r>
      <w:r w:rsidR="005D2215" w:rsidRPr="005D2215">
        <w:rPr>
          <w:sz w:val="28"/>
          <w:szCs w:val="28"/>
        </w:rPr>
        <w:t>25 декабря 2018 года  №91 «Об утверждении Положения о порядке оформления бесхозяйного недвижимого имущества в муниципальную собственность сельского поселения  Алькинский сельсовет муниципального района Салаватский район Республики Башкортостан»</w:t>
      </w:r>
    </w:p>
    <w:p w:rsidR="00E739D0" w:rsidRPr="00E31AE5" w:rsidRDefault="00E739D0" w:rsidP="00E739D0">
      <w:pPr>
        <w:jc w:val="both"/>
        <w:rPr>
          <w:sz w:val="28"/>
          <w:szCs w:val="28"/>
        </w:rPr>
      </w:pPr>
      <w:r>
        <w:rPr>
          <w:sz w:val="28"/>
          <w:szCs w:val="28"/>
        </w:rPr>
        <w:t xml:space="preserve">          </w:t>
      </w:r>
      <w:r w:rsidRPr="00E31AE5">
        <w:rPr>
          <w:sz w:val="28"/>
          <w:szCs w:val="28"/>
        </w:rPr>
        <w:t>ПОСТАНОВЛЯЮ:</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1. Создать комиссию по приему бесхозяйного недвижимого имущества в муниципальную собственность сельского поселения </w:t>
      </w:r>
      <w:r>
        <w:rPr>
          <w:sz w:val="28"/>
          <w:szCs w:val="28"/>
        </w:rPr>
        <w:t xml:space="preserve">Алькинский </w:t>
      </w:r>
      <w:r w:rsidRPr="00E31AE5">
        <w:rPr>
          <w:sz w:val="28"/>
          <w:szCs w:val="28"/>
        </w:rPr>
        <w:t>сельсовет.</w:t>
      </w:r>
    </w:p>
    <w:p w:rsidR="00E739D0" w:rsidRPr="00E31AE5" w:rsidRDefault="00E739D0" w:rsidP="00E739D0">
      <w:pPr>
        <w:autoSpaceDE w:val="0"/>
        <w:autoSpaceDN w:val="0"/>
        <w:adjustRightInd w:val="0"/>
        <w:ind w:firstLine="709"/>
        <w:jc w:val="both"/>
        <w:rPr>
          <w:sz w:val="28"/>
          <w:szCs w:val="28"/>
        </w:rPr>
      </w:pPr>
      <w:r w:rsidRPr="00E31AE5">
        <w:rPr>
          <w:sz w:val="28"/>
          <w:szCs w:val="28"/>
        </w:rPr>
        <w:t>2. Утвердить прилагаемые:</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2.1. </w:t>
      </w:r>
      <w:hyperlink r:id="rId7" w:history="1">
        <w:r w:rsidRPr="00E31AE5">
          <w:rPr>
            <w:sz w:val="28"/>
            <w:szCs w:val="28"/>
          </w:rPr>
          <w:t>состав</w:t>
        </w:r>
      </w:hyperlink>
      <w:r w:rsidRPr="00E31AE5">
        <w:rPr>
          <w:sz w:val="28"/>
          <w:szCs w:val="28"/>
        </w:rPr>
        <w:t xml:space="preserve"> комиссии по приему бесхозяйного недвижимого имущества в муниципальную собственность сельского поселения </w:t>
      </w:r>
      <w:r>
        <w:rPr>
          <w:sz w:val="28"/>
          <w:szCs w:val="28"/>
        </w:rPr>
        <w:t xml:space="preserve">Алькинский </w:t>
      </w:r>
      <w:r w:rsidRPr="00E31AE5">
        <w:rPr>
          <w:sz w:val="28"/>
          <w:szCs w:val="28"/>
        </w:rPr>
        <w:t>сельсовет;</w:t>
      </w:r>
    </w:p>
    <w:p w:rsidR="00E739D0" w:rsidRDefault="00E739D0" w:rsidP="00E739D0">
      <w:pPr>
        <w:autoSpaceDE w:val="0"/>
        <w:autoSpaceDN w:val="0"/>
        <w:adjustRightInd w:val="0"/>
        <w:ind w:firstLine="709"/>
        <w:jc w:val="both"/>
        <w:rPr>
          <w:sz w:val="28"/>
          <w:szCs w:val="28"/>
        </w:rPr>
      </w:pPr>
      <w:r w:rsidRPr="00E31AE5">
        <w:rPr>
          <w:sz w:val="28"/>
          <w:szCs w:val="28"/>
        </w:rPr>
        <w:t xml:space="preserve">2.2. </w:t>
      </w:r>
      <w:hyperlink r:id="rId8" w:history="1">
        <w:r w:rsidRPr="00E31AE5">
          <w:rPr>
            <w:sz w:val="28"/>
            <w:szCs w:val="28"/>
          </w:rPr>
          <w:t>положение</w:t>
        </w:r>
      </w:hyperlink>
      <w:r w:rsidRPr="00E31AE5">
        <w:rPr>
          <w:sz w:val="28"/>
          <w:szCs w:val="28"/>
        </w:rPr>
        <w:t xml:space="preserve"> о комиссии по приему бесхозяйного недвижимого имущества в муниципальную собственность сельского поселения </w:t>
      </w:r>
      <w:r>
        <w:rPr>
          <w:sz w:val="28"/>
          <w:szCs w:val="28"/>
        </w:rPr>
        <w:t>Алькинсикй</w:t>
      </w:r>
      <w:r w:rsidRPr="00E31AE5">
        <w:rPr>
          <w:sz w:val="28"/>
          <w:szCs w:val="28"/>
        </w:rPr>
        <w:t xml:space="preserve"> сельсовет.</w:t>
      </w:r>
    </w:p>
    <w:p w:rsidR="005D2215" w:rsidRPr="005D2215" w:rsidRDefault="005D2215" w:rsidP="005D2215">
      <w:pPr>
        <w:jc w:val="both"/>
        <w:rPr>
          <w:sz w:val="28"/>
          <w:szCs w:val="28"/>
        </w:rPr>
      </w:pPr>
      <w:r>
        <w:rPr>
          <w:sz w:val="28"/>
          <w:szCs w:val="28"/>
        </w:rPr>
        <w:t xml:space="preserve">         3</w:t>
      </w:r>
      <w:r w:rsidRPr="005D2215">
        <w:rPr>
          <w:sz w:val="28"/>
          <w:szCs w:val="28"/>
        </w:rPr>
        <w:t xml:space="preserve">.Постановления Администрации сельского поселения Алькинский сельсовет № 41 от 7 ноября 2013 года «О создании Комиссии по вопросам приема бесхозяйного недвижимого имущества в муниципальную собственность сельского поселения    Алькинский сельсовет муниципального района Салаватский район Республики Башкортостан» и № 58 от 25 декабря 2018 года «О внесении изменений в постановление от 7 ноября 2013 года № 41 «Об утверждении Комиссии по вопросам приема бесхозяйного недвижимого имущества в муниципальную собственность сельского поселения    Алькинский сельсовет муниципального района Салаватский район Республики Башкортостан» </w:t>
      </w:r>
      <w:r>
        <w:rPr>
          <w:sz w:val="28"/>
          <w:szCs w:val="28"/>
        </w:rPr>
        <w:t>признать утратившими силу.</w:t>
      </w:r>
    </w:p>
    <w:p w:rsidR="005D2215" w:rsidRPr="00E739D0" w:rsidRDefault="005D2215" w:rsidP="005D2215">
      <w:pPr>
        <w:pStyle w:val="1"/>
        <w:jc w:val="center"/>
        <w:rPr>
          <w:rFonts w:ascii="Times New Roman" w:hAnsi="Times New Roman" w:cs="Times New Roman"/>
          <w:b w:val="0"/>
          <w:sz w:val="28"/>
          <w:szCs w:val="28"/>
        </w:rPr>
      </w:pPr>
    </w:p>
    <w:p w:rsidR="005D2215" w:rsidRPr="00E31AE5" w:rsidRDefault="005D2215" w:rsidP="00E739D0">
      <w:pPr>
        <w:autoSpaceDE w:val="0"/>
        <w:autoSpaceDN w:val="0"/>
        <w:adjustRightInd w:val="0"/>
        <w:ind w:firstLine="709"/>
        <w:jc w:val="both"/>
        <w:rPr>
          <w:sz w:val="28"/>
          <w:szCs w:val="28"/>
        </w:rPr>
      </w:pPr>
    </w:p>
    <w:p w:rsidR="00E739D0" w:rsidRDefault="005D2215" w:rsidP="00E739D0">
      <w:pPr>
        <w:ind w:firstLine="709"/>
        <w:jc w:val="both"/>
        <w:rPr>
          <w:sz w:val="28"/>
          <w:szCs w:val="28"/>
        </w:rPr>
      </w:pPr>
      <w:r>
        <w:rPr>
          <w:sz w:val="28"/>
          <w:szCs w:val="28"/>
        </w:rPr>
        <w:t>4</w:t>
      </w:r>
      <w:r w:rsidR="00E739D0">
        <w:rPr>
          <w:sz w:val="28"/>
          <w:szCs w:val="28"/>
        </w:rPr>
        <w:t xml:space="preserve">.Обнародовать настоящее Постановление на информационном стенде в администрации сельского поселения Алькинский сельсовет муниципального района Салаватский  район Республики Башкортостан по адресу: Республика Башкортостан, Салаватский район, с.Алькино, ул.Кольцевая, д.6 и на  официальном сайте Администрации сельского поселения Алькинский сельсовет муниципального района Салаватский район  </w:t>
      </w:r>
      <w:r w:rsidR="00E739D0">
        <w:rPr>
          <w:bCs/>
          <w:color w:val="000000"/>
          <w:sz w:val="28"/>
          <w:szCs w:val="28"/>
          <w:lang w:eastAsia="ar-SA"/>
        </w:rPr>
        <w:t xml:space="preserve">Республики Башкортостан по адресу: </w:t>
      </w:r>
      <w:r w:rsidR="00E739D0">
        <w:rPr>
          <w:sz w:val="28"/>
          <w:szCs w:val="28"/>
          <w:lang w:val="en-US"/>
        </w:rPr>
        <w:t>http</w:t>
      </w:r>
      <w:r w:rsidR="00E739D0">
        <w:rPr>
          <w:sz w:val="28"/>
          <w:szCs w:val="28"/>
        </w:rPr>
        <w:t>://</w:t>
      </w:r>
      <w:r w:rsidR="00E739D0">
        <w:rPr>
          <w:sz w:val="28"/>
          <w:szCs w:val="28"/>
          <w:lang w:val="en-US"/>
        </w:rPr>
        <w:t>cp</w:t>
      </w:r>
      <w:r w:rsidR="00E739D0" w:rsidRPr="00BA48C9">
        <w:rPr>
          <w:sz w:val="28"/>
          <w:szCs w:val="28"/>
        </w:rPr>
        <w:t>-</w:t>
      </w:r>
      <w:r w:rsidR="00E739D0">
        <w:rPr>
          <w:sz w:val="28"/>
          <w:szCs w:val="28"/>
          <w:lang w:val="en-US"/>
        </w:rPr>
        <w:t>alkino</w:t>
      </w:r>
      <w:r w:rsidR="00E739D0" w:rsidRPr="00BA48C9">
        <w:rPr>
          <w:sz w:val="28"/>
          <w:szCs w:val="28"/>
        </w:rPr>
        <w:t>.</w:t>
      </w:r>
      <w:r w:rsidR="00E739D0">
        <w:rPr>
          <w:sz w:val="28"/>
          <w:szCs w:val="28"/>
          <w:lang w:val="en-US"/>
        </w:rPr>
        <w:t>ru</w:t>
      </w:r>
      <w:r w:rsidR="00E739D0">
        <w:rPr>
          <w:sz w:val="28"/>
          <w:szCs w:val="28"/>
        </w:rPr>
        <w:t xml:space="preserve">. </w:t>
      </w:r>
    </w:p>
    <w:p w:rsidR="00E739D0" w:rsidRPr="00E31AE5" w:rsidRDefault="005D2215" w:rsidP="00E739D0">
      <w:pPr>
        <w:ind w:firstLine="708"/>
        <w:jc w:val="both"/>
        <w:rPr>
          <w:sz w:val="28"/>
          <w:szCs w:val="28"/>
        </w:rPr>
      </w:pPr>
      <w:r>
        <w:rPr>
          <w:sz w:val="28"/>
          <w:szCs w:val="28"/>
        </w:rPr>
        <w:t>5</w:t>
      </w:r>
      <w:r w:rsidR="00E739D0" w:rsidRPr="00E31AE5">
        <w:rPr>
          <w:sz w:val="28"/>
          <w:szCs w:val="28"/>
        </w:rPr>
        <w:t>. Контроль за исполнением настоящего Постановления оставляю за собой.</w:t>
      </w:r>
    </w:p>
    <w:p w:rsidR="005D2215" w:rsidRDefault="00BA6395" w:rsidP="00E739D0">
      <w:pPr>
        <w:rPr>
          <w:sz w:val="28"/>
          <w:szCs w:val="28"/>
        </w:rPr>
      </w:pPr>
      <w:r>
        <w:rPr>
          <w:sz w:val="28"/>
          <w:szCs w:val="28"/>
        </w:rPr>
        <w:t xml:space="preserve">                   </w:t>
      </w:r>
    </w:p>
    <w:p w:rsidR="005D2215" w:rsidRDefault="005D2215" w:rsidP="00E739D0">
      <w:pPr>
        <w:rPr>
          <w:sz w:val="28"/>
          <w:szCs w:val="28"/>
        </w:rPr>
      </w:pPr>
    </w:p>
    <w:p w:rsidR="005D2215" w:rsidRDefault="00E739D0" w:rsidP="00E739D0">
      <w:pPr>
        <w:rPr>
          <w:sz w:val="28"/>
          <w:szCs w:val="28"/>
        </w:rPr>
      </w:pPr>
      <w:r w:rsidRPr="00E31AE5">
        <w:rPr>
          <w:sz w:val="28"/>
          <w:szCs w:val="28"/>
        </w:rPr>
        <w:t xml:space="preserve">Глава сельского поселения  </w:t>
      </w:r>
      <w:r>
        <w:rPr>
          <w:sz w:val="28"/>
          <w:szCs w:val="28"/>
        </w:rPr>
        <w:t xml:space="preserve">                         </w:t>
      </w:r>
      <w:r w:rsidR="005D2215">
        <w:rPr>
          <w:sz w:val="28"/>
          <w:szCs w:val="28"/>
        </w:rPr>
        <w:t>М.Ю.Багаутдинов</w:t>
      </w:r>
    </w:p>
    <w:p w:rsidR="005D2215" w:rsidRDefault="005D2215" w:rsidP="00E739D0">
      <w:pPr>
        <w:rPr>
          <w:sz w:val="28"/>
          <w:szCs w:val="28"/>
        </w:rPr>
      </w:pPr>
    </w:p>
    <w:p w:rsidR="005D2215" w:rsidRDefault="005D2215" w:rsidP="00E739D0">
      <w:pPr>
        <w:rPr>
          <w:sz w:val="28"/>
          <w:szCs w:val="28"/>
        </w:rPr>
      </w:pPr>
    </w:p>
    <w:p w:rsidR="005D2215" w:rsidRDefault="005D2215" w:rsidP="00E739D0">
      <w:pPr>
        <w:rPr>
          <w:sz w:val="28"/>
          <w:szCs w:val="28"/>
        </w:rPr>
      </w:pPr>
    </w:p>
    <w:p w:rsidR="005D2215" w:rsidRDefault="005D2215" w:rsidP="00E739D0">
      <w:pPr>
        <w:rPr>
          <w:sz w:val="28"/>
          <w:szCs w:val="28"/>
        </w:rPr>
      </w:pPr>
    </w:p>
    <w:p w:rsidR="005D2215" w:rsidRDefault="005D2215" w:rsidP="00E739D0">
      <w:pPr>
        <w:rPr>
          <w:sz w:val="28"/>
          <w:szCs w:val="28"/>
        </w:rPr>
      </w:pPr>
    </w:p>
    <w:p w:rsidR="005D2215" w:rsidRDefault="005D2215" w:rsidP="00E739D0">
      <w:pPr>
        <w:rPr>
          <w:sz w:val="28"/>
          <w:szCs w:val="28"/>
        </w:rPr>
      </w:pPr>
    </w:p>
    <w:p w:rsidR="00E739D0" w:rsidRPr="00E31AE5" w:rsidRDefault="00E739D0" w:rsidP="00E739D0">
      <w:pPr>
        <w:rPr>
          <w:sz w:val="28"/>
          <w:szCs w:val="28"/>
        </w:rPr>
      </w:pPr>
      <w:r w:rsidRPr="00E31AE5">
        <w:rPr>
          <w:sz w:val="28"/>
          <w:szCs w:val="28"/>
        </w:rPr>
        <w:t xml:space="preserve">   </w:t>
      </w: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5D2215" w:rsidRDefault="005D2215" w:rsidP="00BA6395">
      <w:pPr>
        <w:pStyle w:val="ConsPlusNormal"/>
        <w:widowControl/>
        <w:ind w:left="5954" w:firstLine="0"/>
        <w:rPr>
          <w:rFonts w:ascii="Times New Roman" w:hAnsi="Times New Roman" w:cs="Times New Roman"/>
          <w:sz w:val="28"/>
          <w:szCs w:val="28"/>
        </w:rPr>
      </w:pPr>
    </w:p>
    <w:p w:rsidR="00BA6395" w:rsidRPr="002B399F" w:rsidRDefault="00BA6395" w:rsidP="00BA6395">
      <w:pPr>
        <w:pStyle w:val="ConsPlusNormal"/>
        <w:widowControl/>
        <w:ind w:left="5954" w:firstLine="0"/>
        <w:rPr>
          <w:rFonts w:ascii="Times New Roman" w:hAnsi="Times New Roman" w:cs="Times New Roman"/>
          <w:sz w:val="28"/>
          <w:szCs w:val="28"/>
        </w:rPr>
      </w:pPr>
      <w:r w:rsidRPr="002B399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r w:rsidRPr="002B399F">
        <w:rPr>
          <w:rFonts w:ascii="Times New Roman" w:hAnsi="Times New Roman" w:cs="Times New Roman"/>
          <w:sz w:val="28"/>
          <w:szCs w:val="28"/>
        </w:rPr>
        <w:t xml:space="preserve"> </w:t>
      </w:r>
    </w:p>
    <w:p w:rsidR="00BA6395" w:rsidRPr="002B399F" w:rsidRDefault="00BA6395" w:rsidP="00BA6395">
      <w:pPr>
        <w:pStyle w:val="ConsPlusNormal"/>
        <w:widowControl/>
        <w:ind w:left="5954" w:firstLine="0"/>
        <w:jc w:val="both"/>
        <w:rPr>
          <w:rFonts w:ascii="Times New Roman" w:hAnsi="Times New Roman" w:cs="Times New Roman"/>
          <w:b/>
          <w:bCs/>
          <w:sz w:val="28"/>
          <w:szCs w:val="28"/>
        </w:rPr>
      </w:pPr>
      <w:r w:rsidRPr="002B399F">
        <w:rPr>
          <w:rFonts w:ascii="Times New Roman" w:hAnsi="Times New Roman" w:cs="Times New Roman"/>
          <w:sz w:val="28"/>
          <w:szCs w:val="28"/>
        </w:rPr>
        <w:t xml:space="preserve">к Постановлению Администрации сельского поселения Алькинский сельсовет муниципального района Салаватский район Республики Башкортостан                 от </w:t>
      </w:r>
      <w:r w:rsidR="005D2215">
        <w:rPr>
          <w:rFonts w:ascii="Times New Roman" w:hAnsi="Times New Roman" w:cs="Times New Roman"/>
          <w:sz w:val="28"/>
          <w:szCs w:val="28"/>
        </w:rPr>
        <w:t xml:space="preserve">16 апреля 2020 </w:t>
      </w:r>
      <w:r w:rsidRPr="002B399F">
        <w:rPr>
          <w:rFonts w:ascii="Times New Roman" w:hAnsi="Times New Roman" w:cs="Times New Roman"/>
          <w:sz w:val="28"/>
          <w:szCs w:val="28"/>
        </w:rPr>
        <w:t xml:space="preserve">г № </w:t>
      </w:r>
      <w:r w:rsidR="005D2215">
        <w:rPr>
          <w:rFonts w:ascii="Times New Roman" w:hAnsi="Times New Roman" w:cs="Times New Roman"/>
          <w:sz w:val="28"/>
          <w:szCs w:val="28"/>
        </w:rPr>
        <w:t>14</w:t>
      </w:r>
      <w:r w:rsidRPr="002B399F">
        <w:rPr>
          <w:rFonts w:ascii="Times New Roman" w:hAnsi="Times New Roman" w:cs="Times New Roman"/>
          <w:sz w:val="28"/>
          <w:szCs w:val="28"/>
        </w:rPr>
        <w:t xml:space="preserve">   </w:t>
      </w:r>
      <w:r w:rsidRPr="002B399F">
        <w:rPr>
          <w:rFonts w:ascii="Times New Roman" w:hAnsi="Times New Roman" w:cs="Times New Roman"/>
          <w:b/>
          <w:bCs/>
          <w:sz w:val="28"/>
          <w:szCs w:val="28"/>
        </w:rPr>
        <w:t xml:space="preserve">    </w:t>
      </w:r>
    </w:p>
    <w:p w:rsidR="00E739D0" w:rsidRPr="00BA6395" w:rsidRDefault="00E739D0" w:rsidP="00E739D0">
      <w:pPr>
        <w:pStyle w:val="ConsPlusTitle"/>
        <w:widowControl/>
        <w:spacing w:before="480"/>
        <w:jc w:val="center"/>
        <w:rPr>
          <w:rFonts w:ascii="Times New Roman" w:hAnsi="Times New Roman" w:cs="Times New Roman"/>
          <w:b w:val="0"/>
          <w:sz w:val="28"/>
          <w:szCs w:val="28"/>
        </w:rPr>
      </w:pPr>
      <w:r w:rsidRPr="00BA6395">
        <w:rPr>
          <w:rFonts w:ascii="Times New Roman" w:hAnsi="Times New Roman" w:cs="Times New Roman"/>
          <w:b w:val="0"/>
          <w:sz w:val="28"/>
          <w:szCs w:val="28"/>
        </w:rPr>
        <w:t>СОСТАВ</w:t>
      </w:r>
    </w:p>
    <w:p w:rsidR="00E739D0" w:rsidRPr="00BA6395" w:rsidRDefault="00E739D0" w:rsidP="00E739D0">
      <w:pPr>
        <w:pStyle w:val="ConsPlusTitle"/>
        <w:widowControl/>
        <w:jc w:val="center"/>
        <w:rPr>
          <w:rFonts w:ascii="Times New Roman" w:hAnsi="Times New Roman" w:cs="Times New Roman"/>
          <w:b w:val="0"/>
          <w:sz w:val="28"/>
          <w:szCs w:val="28"/>
        </w:rPr>
      </w:pPr>
      <w:r w:rsidRPr="00BA6395">
        <w:rPr>
          <w:rFonts w:ascii="Times New Roman" w:hAnsi="Times New Roman" w:cs="Times New Roman"/>
          <w:b w:val="0"/>
          <w:sz w:val="28"/>
          <w:szCs w:val="28"/>
        </w:rPr>
        <w:t xml:space="preserve">комиссии по приему бесхозяйного недвижимого имущества в муниципальную собственность сельского поселения </w:t>
      </w:r>
      <w:r w:rsidR="00BA6395">
        <w:rPr>
          <w:rFonts w:ascii="Times New Roman" w:hAnsi="Times New Roman" w:cs="Times New Roman"/>
          <w:b w:val="0"/>
          <w:sz w:val="28"/>
          <w:szCs w:val="28"/>
        </w:rPr>
        <w:t xml:space="preserve">Алькинский </w:t>
      </w:r>
      <w:r w:rsidRPr="00BA6395">
        <w:rPr>
          <w:rFonts w:ascii="Times New Roman" w:hAnsi="Times New Roman" w:cs="Times New Roman"/>
          <w:b w:val="0"/>
          <w:sz w:val="28"/>
          <w:szCs w:val="28"/>
        </w:rPr>
        <w:t>сельсовет</w:t>
      </w:r>
    </w:p>
    <w:p w:rsidR="00E739D0" w:rsidRPr="00E31AE5" w:rsidRDefault="00E739D0" w:rsidP="00E739D0">
      <w:pPr>
        <w:autoSpaceDE w:val="0"/>
        <w:autoSpaceDN w:val="0"/>
        <w:adjustRightInd w:val="0"/>
        <w:jc w:val="both"/>
        <w:rPr>
          <w:b/>
          <w:sz w:val="28"/>
          <w:szCs w:val="28"/>
        </w:rPr>
      </w:pPr>
    </w:p>
    <w:p w:rsidR="00E739D0" w:rsidRPr="00E31AE5" w:rsidRDefault="00E739D0" w:rsidP="00E739D0">
      <w:pPr>
        <w:autoSpaceDE w:val="0"/>
        <w:autoSpaceDN w:val="0"/>
        <w:adjustRightInd w:val="0"/>
        <w:jc w:val="both"/>
        <w:rPr>
          <w:b/>
          <w:sz w:val="28"/>
          <w:szCs w:val="28"/>
        </w:rPr>
      </w:pPr>
      <w:r w:rsidRPr="00E31AE5">
        <w:rPr>
          <w:b/>
          <w:sz w:val="28"/>
          <w:szCs w:val="28"/>
        </w:rPr>
        <w:t xml:space="preserve">Председатель Комиссии </w:t>
      </w:r>
    </w:p>
    <w:tbl>
      <w:tblPr>
        <w:tblW w:w="9781" w:type="dxa"/>
        <w:tblInd w:w="70" w:type="dxa"/>
        <w:tblBorders>
          <w:bottom w:val="single" w:sz="4" w:space="0" w:color="auto"/>
        </w:tblBorders>
        <w:tblLayout w:type="fixed"/>
        <w:tblCellMar>
          <w:left w:w="70" w:type="dxa"/>
          <w:right w:w="70" w:type="dxa"/>
        </w:tblCellMar>
        <w:tblLook w:val="0000"/>
      </w:tblPr>
      <w:tblGrid>
        <w:gridCol w:w="4253"/>
        <w:gridCol w:w="5528"/>
      </w:tblGrid>
      <w:tr w:rsidR="00E739D0" w:rsidRPr="00E31AE5">
        <w:trPr>
          <w:cantSplit/>
          <w:trHeight w:val="360"/>
        </w:trPr>
        <w:tc>
          <w:tcPr>
            <w:tcW w:w="4253" w:type="dxa"/>
          </w:tcPr>
          <w:p w:rsidR="00E739D0" w:rsidRPr="00E31AE5" w:rsidRDefault="005D2215" w:rsidP="00E55C14">
            <w:pPr>
              <w:pStyle w:val="ConsPlusCell"/>
              <w:widowControl/>
              <w:rPr>
                <w:rFonts w:ascii="Times New Roman" w:hAnsi="Times New Roman" w:cs="Times New Roman"/>
                <w:sz w:val="28"/>
                <w:szCs w:val="28"/>
              </w:rPr>
            </w:pPr>
            <w:r>
              <w:rPr>
                <w:rFonts w:ascii="Times New Roman" w:hAnsi="Times New Roman" w:cs="Times New Roman"/>
                <w:sz w:val="28"/>
                <w:szCs w:val="28"/>
              </w:rPr>
              <w:t>Баагутдинов М.Ю</w:t>
            </w:r>
          </w:p>
        </w:tc>
        <w:tc>
          <w:tcPr>
            <w:tcW w:w="5528" w:type="dxa"/>
          </w:tcPr>
          <w:p w:rsidR="00E739D0" w:rsidRPr="00E31AE5" w:rsidRDefault="00E739D0" w:rsidP="00E55C14">
            <w:pPr>
              <w:pStyle w:val="ConsPlusCell"/>
              <w:widowControl/>
              <w:rPr>
                <w:rFonts w:ascii="Times New Roman" w:hAnsi="Times New Roman" w:cs="Times New Roman"/>
                <w:sz w:val="28"/>
                <w:szCs w:val="28"/>
              </w:rPr>
            </w:pPr>
            <w:r w:rsidRPr="00E31AE5">
              <w:rPr>
                <w:rFonts w:ascii="Times New Roman" w:hAnsi="Times New Roman" w:cs="Times New Roman"/>
                <w:sz w:val="28"/>
                <w:szCs w:val="28"/>
              </w:rPr>
              <w:t xml:space="preserve">- глава сельского поселения </w:t>
            </w:r>
            <w:r w:rsidR="00BA6395">
              <w:rPr>
                <w:rFonts w:ascii="Times New Roman" w:hAnsi="Times New Roman" w:cs="Times New Roman"/>
                <w:sz w:val="28"/>
                <w:szCs w:val="28"/>
              </w:rPr>
              <w:t>Алькинский</w:t>
            </w:r>
            <w:r w:rsidRPr="00E31AE5">
              <w:rPr>
                <w:rFonts w:ascii="Times New Roman" w:hAnsi="Times New Roman" w:cs="Times New Roman"/>
                <w:sz w:val="28"/>
                <w:szCs w:val="28"/>
              </w:rPr>
              <w:t xml:space="preserve"> сельсовет</w:t>
            </w:r>
          </w:p>
        </w:tc>
      </w:tr>
      <w:tr w:rsidR="00E739D0" w:rsidRPr="00E31AE5">
        <w:trPr>
          <w:cantSplit/>
          <w:trHeight w:val="1336"/>
        </w:trPr>
        <w:tc>
          <w:tcPr>
            <w:tcW w:w="4253" w:type="dxa"/>
          </w:tcPr>
          <w:p w:rsidR="00E739D0" w:rsidRPr="00E31AE5" w:rsidRDefault="00E739D0" w:rsidP="00E55C14">
            <w:pPr>
              <w:pStyle w:val="ConsPlusCell"/>
              <w:widowControl/>
              <w:spacing w:before="240"/>
              <w:rPr>
                <w:rFonts w:ascii="Times New Roman" w:hAnsi="Times New Roman" w:cs="Times New Roman"/>
                <w:b/>
                <w:sz w:val="28"/>
                <w:szCs w:val="28"/>
              </w:rPr>
            </w:pPr>
            <w:r w:rsidRPr="00E31AE5">
              <w:rPr>
                <w:rFonts w:ascii="Times New Roman" w:hAnsi="Times New Roman" w:cs="Times New Roman"/>
                <w:b/>
                <w:sz w:val="28"/>
                <w:szCs w:val="28"/>
              </w:rPr>
              <w:t xml:space="preserve">Заместитель председателя </w:t>
            </w:r>
          </w:p>
          <w:p w:rsidR="005D2215" w:rsidRDefault="00E739D0" w:rsidP="00E55C14">
            <w:pPr>
              <w:pStyle w:val="ConsPlusCell"/>
              <w:widowControl/>
              <w:rPr>
                <w:rFonts w:ascii="Times New Roman" w:hAnsi="Times New Roman" w:cs="Times New Roman"/>
                <w:sz w:val="28"/>
                <w:szCs w:val="28"/>
              </w:rPr>
            </w:pPr>
            <w:r w:rsidRPr="00E31AE5">
              <w:rPr>
                <w:rFonts w:ascii="Times New Roman" w:hAnsi="Times New Roman" w:cs="Times New Roman"/>
                <w:b/>
                <w:sz w:val="28"/>
                <w:szCs w:val="28"/>
              </w:rPr>
              <w:t xml:space="preserve">Комиссии </w:t>
            </w:r>
            <w:r w:rsidRPr="00E31AE5">
              <w:rPr>
                <w:rFonts w:ascii="Times New Roman" w:hAnsi="Times New Roman" w:cs="Times New Roman"/>
                <w:sz w:val="28"/>
                <w:szCs w:val="28"/>
              </w:rPr>
              <w:t xml:space="preserve">  </w:t>
            </w:r>
          </w:p>
          <w:p w:rsidR="00E739D0" w:rsidRPr="00E31AE5" w:rsidRDefault="005D2215" w:rsidP="00E55C14">
            <w:pPr>
              <w:pStyle w:val="ConsPlusCell"/>
              <w:widowControl/>
              <w:rPr>
                <w:rFonts w:ascii="Times New Roman" w:hAnsi="Times New Roman" w:cs="Times New Roman"/>
                <w:sz w:val="28"/>
                <w:szCs w:val="28"/>
              </w:rPr>
            </w:pPr>
            <w:r>
              <w:rPr>
                <w:rFonts w:ascii="Times New Roman" w:hAnsi="Times New Roman" w:cs="Times New Roman"/>
                <w:sz w:val="28"/>
                <w:szCs w:val="28"/>
              </w:rPr>
              <w:t>Садыкова А.Н</w:t>
            </w:r>
          </w:p>
        </w:tc>
        <w:tc>
          <w:tcPr>
            <w:tcW w:w="5528" w:type="dxa"/>
          </w:tcPr>
          <w:p w:rsidR="00E80528" w:rsidRDefault="00E80528" w:rsidP="00E55C14">
            <w:pPr>
              <w:pStyle w:val="ConsPlusCell"/>
              <w:widowControl/>
              <w:rPr>
                <w:rFonts w:ascii="Times New Roman" w:hAnsi="Times New Roman" w:cs="Times New Roman"/>
                <w:sz w:val="28"/>
                <w:szCs w:val="28"/>
              </w:rPr>
            </w:pPr>
          </w:p>
          <w:p w:rsidR="005D2215" w:rsidRDefault="005D2215" w:rsidP="00E55C14">
            <w:pPr>
              <w:pStyle w:val="ConsPlusCell"/>
              <w:widowControl/>
              <w:rPr>
                <w:rFonts w:ascii="Times New Roman" w:hAnsi="Times New Roman" w:cs="Times New Roman"/>
                <w:sz w:val="28"/>
                <w:szCs w:val="28"/>
              </w:rPr>
            </w:pPr>
          </w:p>
          <w:p w:rsidR="005D2215" w:rsidRDefault="005D2215" w:rsidP="00E55C14">
            <w:pPr>
              <w:pStyle w:val="ConsPlusCell"/>
              <w:widowControl/>
              <w:rPr>
                <w:rFonts w:ascii="Times New Roman" w:hAnsi="Times New Roman" w:cs="Times New Roman"/>
                <w:sz w:val="28"/>
                <w:szCs w:val="28"/>
              </w:rPr>
            </w:pPr>
          </w:p>
          <w:p w:rsidR="00E739D0" w:rsidRPr="00E31AE5" w:rsidRDefault="00E739D0" w:rsidP="00E55C14">
            <w:pPr>
              <w:pStyle w:val="ConsPlusCell"/>
              <w:widowControl/>
              <w:rPr>
                <w:rFonts w:ascii="Times New Roman" w:hAnsi="Times New Roman" w:cs="Times New Roman"/>
                <w:sz w:val="28"/>
                <w:szCs w:val="28"/>
              </w:rPr>
            </w:pPr>
            <w:r w:rsidRPr="00E31AE5">
              <w:rPr>
                <w:rFonts w:ascii="Times New Roman" w:hAnsi="Times New Roman" w:cs="Times New Roman"/>
                <w:sz w:val="28"/>
                <w:szCs w:val="28"/>
              </w:rPr>
              <w:t xml:space="preserve">- </w:t>
            </w:r>
            <w:r w:rsidR="00E80528" w:rsidRPr="00E31AE5">
              <w:rPr>
                <w:rFonts w:ascii="Times New Roman" w:hAnsi="Times New Roman" w:cs="Times New Roman"/>
                <w:sz w:val="28"/>
                <w:szCs w:val="28"/>
              </w:rPr>
              <w:t xml:space="preserve">депутат Совета сельского поселения </w:t>
            </w:r>
            <w:r w:rsidR="00E80528">
              <w:rPr>
                <w:rFonts w:ascii="Times New Roman" w:hAnsi="Times New Roman" w:cs="Times New Roman"/>
                <w:sz w:val="28"/>
                <w:szCs w:val="28"/>
              </w:rPr>
              <w:t>Алькинский</w:t>
            </w:r>
            <w:r w:rsidR="00E80528" w:rsidRPr="00E31AE5">
              <w:rPr>
                <w:rFonts w:ascii="Times New Roman" w:hAnsi="Times New Roman" w:cs="Times New Roman"/>
                <w:sz w:val="28"/>
                <w:szCs w:val="28"/>
              </w:rPr>
              <w:t xml:space="preserve"> сельсовет</w:t>
            </w:r>
          </w:p>
        </w:tc>
      </w:tr>
      <w:tr w:rsidR="00E739D0" w:rsidRPr="00E31AE5">
        <w:trPr>
          <w:cantSplit/>
          <w:trHeight w:val="480"/>
        </w:trPr>
        <w:tc>
          <w:tcPr>
            <w:tcW w:w="4253" w:type="dxa"/>
          </w:tcPr>
          <w:p w:rsidR="00E739D0" w:rsidRPr="00E31AE5" w:rsidRDefault="00E739D0" w:rsidP="005D2215">
            <w:pPr>
              <w:pStyle w:val="ConsPlusCell"/>
              <w:widowControl/>
              <w:spacing w:before="240" w:after="240"/>
              <w:rPr>
                <w:rFonts w:ascii="Times New Roman" w:hAnsi="Times New Roman" w:cs="Times New Roman"/>
                <w:sz w:val="28"/>
                <w:szCs w:val="28"/>
              </w:rPr>
            </w:pPr>
            <w:r w:rsidRPr="00E31AE5">
              <w:rPr>
                <w:rFonts w:ascii="Times New Roman" w:hAnsi="Times New Roman" w:cs="Times New Roman"/>
                <w:b/>
                <w:sz w:val="28"/>
                <w:szCs w:val="28"/>
              </w:rPr>
              <w:t>Секретарь Комиссии</w:t>
            </w:r>
            <w:r w:rsidRPr="00E31AE5">
              <w:rPr>
                <w:rFonts w:ascii="Times New Roman" w:hAnsi="Times New Roman" w:cs="Times New Roman"/>
                <w:sz w:val="28"/>
                <w:szCs w:val="28"/>
              </w:rPr>
              <w:t xml:space="preserve"> </w:t>
            </w:r>
            <w:r w:rsidR="00BA6395">
              <w:rPr>
                <w:rFonts w:ascii="Times New Roman" w:hAnsi="Times New Roman" w:cs="Times New Roman"/>
                <w:sz w:val="28"/>
                <w:szCs w:val="28"/>
              </w:rPr>
              <w:t>Валиуллина З. Д.</w:t>
            </w:r>
          </w:p>
        </w:tc>
        <w:tc>
          <w:tcPr>
            <w:tcW w:w="5528" w:type="dxa"/>
          </w:tcPr>
          <w:p w:rsidR="00E80528" w:rsidRDefault="00E80528" w:rsidP="00E55C14">
            <w:pPr>
              <w:pStyle w:val="ConsPlusCell"/>
              <w:widowControl/>
              <w:rPr>
                <w:rFonts w:ascii="Times New Roman" w:hAnsi="Times New Roman" w:cs="Times New Roman"/>
                <w:sz w:val="28"/>
                <w:szCs w:val="28"/>
              </w:rPr>
            </w:pPr>
          </w:p>
          <w:p w:rsidR="005D2215" w:rsidRDefault="005D2215" w:rsidP="00E55C14">
            <w:pPr>
              <w:pStyle w:val="ConsPlusCell"/>
              <w:widowControl/>
              <w:rPr>
                <w:rFonts w:ascii="Times New Roman" w:hAnsi="Times New Roman" w:cs="Times New Roman"/>
                <w:sz w:val="28"/>
                <w:szCs w:val="28"/>
              </w:rPr>
            </w:pPr>
          </w:p>
          <w:p w:rsidR="00E739D0" w:rsidRPr="00E31AE5" w:rsidRDefault="00E739D0" w:rsidP="00E55C14">
            <w:pPr>
              <w:pStyle w:val="ConsPlusCell"/>
              <w:widowControl/>
              <w:rPr>
                <w:rFonts w:ascii="Times New Roman" w:hAnsi="Times New Roman" w:cs="Times New Roman"/>
                <w:sz w:val="28"/>
                <w:szCs w:val="28"/>
              </w:rPr>
            </w:pPr>
            <w:r w:rsidRPr="00E31AE5">
              <w:rPr>
                <w:rFonts w:ascii="Times New Roman" w:hAnsi="Times New Roman" w:cs="Times New Roman"/>
                <w:sz w:val="28"/>
                <w:szCs w:val="28"/>
              </w:rPr>
              <w:t xml:space="preserve">- управляющий делами </w:t>
            </w:r>
          </w:p>
        </w:tc>
      </w:tr>
      <w:tr w:rsidR="00E739D0" w:rsidRPr="00E31AE5">
        <w:trPr>
          <w:cantSplit/>
          <w:trHeight w:val="334"/>
        </w:trPr>
        <w:tc>
          <w:tcPr>
            <w:tcW w:w="4253" w:type="dxa"/>
          </w:tcPr>
          <w:p w:rsidR="00E739D0" w:rsidRPr="00E31AE5" w:rsidRDefault="00E739D0" w:rsidP="00E55C14">
            <w:pPr>
              <w:pStyle w:val="ConsPlusCell"/>
              <w:widowControl/>
              <w:spacing w:before="240" w:after="240"/>
              <w:jc w:val="both"/>
              <w:rPr>
                <w:rFonts w:ascii="Times New Roman" w:hAnsi="Times New Roman" w:cs="Times New Roman"/>
                <w:b/>
                <w:sz w:val="28"/>
                <w:szCs w:val="28"/>
              </w:rPr>
            </w:pPr>
            <w:r w:rsidRPr="00E31AE5">
              <w:rPr>
                <w:rFonts w:ascii="Times New Roman" w:hAnsi="Times New Roman" w:cs="Times New Roman"/>
                <w:b/>
                <w:sz w:val="28"/>
                <w:szCs w:val="28"/>
              </w:rPr>
              <w:t>Члены Комиссии:</w:t>
            </w:r>
          </w:p>
          <w:p w:rsidR="00E739D0" w:rsidRPr="00E31AE5" w:rsidRDefault="00E739D0" w:rsidP="005D2215">
            <w:pPr>
              <w:pStyle w:val="ConsPlusCell"/>
              <w:widowControl/>
              <w:rPr>
                <w:rFonts w:ascii="Times New Roman" w:hAnsi="Times New Roman" w:cs="Times New Roman"/>
                <w:sz w:val="28"/>
                <w:szCs w:val="28"/>
              </w:rPr>
            </w:pPr>
            <w:r w:rsidRPr="00E31AE5">
              <w:rPr>
                <w:rFonts w:ascii="Times New Roman" w:hAnsi="Times New Roman" w:cs="Times New Roman"/>
                <w:sz w:val="28"/>
                <w:szCs w:val="28"/>
              </w:rPr>
              <w:t xml:space="preserve"> </w:t>
            </w:r>
            <w:r w:rsidR="005D2215">
              <w:rPr>
                <w:rFonts w:ascii="Times New Roman" w:hAnsi="Times New Roman" w:cs="Times New Roman"/>
                <w:sz w:val="28"/>
                <w:szCs w:val="28"/>
              </w:rPr>
              <w:t>Гайсина Л.Ф</w:t>
            </w:r>
          </w:p>
        </w:tc>
        <w:tc>
          <w:tcPr>
            <w:tcW w:w="5528" w:type="dxa"/>
          </w:tcPr>
          <w:p w:rsidR="00E739D0" w:rsidRPr="00E31AE5" w:rsidRDefault="00E739D0" w:rsidP="00E55C14">
            <w:pPr>
              <w:pStyle w:val="ConsPlusCell"/>
              <w:widowControl/>
              <w:spacing w:before="240" w:after="240"/>
              <w:rPr>
                <w:rFonts w:ascii="Times New Roman" w:hAnsi="Times New Roman" w:cs="Times New Roman"/>
                <w:sz w:val="28"/>
                <w:szCs w:val="28"/>
              </w:rPr>
            </w:pPr>
          </w:p>
          <w:p w:rsidR="00E739D0" w:rsidRPr="00E31AE5" w:rsidRDefault="00E739D0" w:rsidP="00E55C14">
            <w:pPr>
              <w:pStyle w:val="ConsPlusCell"/>
              <w:widowControl/>
              <w:rPr>
                <w:rFonts w:ascii="Times New Roman" w:hAnsi="Times New Roman" w:cs="Times New Roman"/>
                <w:sz w:val="28"/>
                <w:szCs w:val="28"/>
              </w:rPr>
            </w:pPr>
            <w:r w:rsidRPr="00E31AE5">
              <w:rPr>
                <w:rFonts w:ascii="Times New Roman" w:hAnsi="Times New Roman" w:cs="Times New Roman"/>
                <w:sz w:val="28"/>
                <w:szCs w:val="28"/>
              </w:rPr>
              <w:t xml:space="preserve">- специалист по молодежной политике         </w:t>
            </w:r>
          </w:p>
        </w:tc>
      </w:tr>
      <w:tr w:rsidR="00E739D0" w:rsidRPr="00E31AE5">
        <w:trPr>
          <w:cantSplit/>
          <w:trHeight w:val="240"/>
        </w:trPr>
        <w:tc>
          <w:tcPr>
            <w:tcW w:w="4253" w:type="dxa"/>
          </w:tcPr>
          <w:p w:rsidR="00E739D0" w:rsidRPr="00E31AE5" w:rsidRDefault="00E739D0" w:rsidP="00E55C14">
            <w:pPr>
              <w:pStyle w:val="ConsPlusCell"/>
              <w:widowControl/>
              <w:rPr>
                <w:rFonts w:ascii="Times New Roman" w:hAnsi="Times New Roman" w:cs="Times New Roman"/>
                <w:sz w:val="28"/>
                <w:szCs w:val="28"/>
              </w:rPr>
            </w:pPr>
          </w:p>
          <w:p w:rsidR="00E739D0" w:rsidRPr="00E31AE5" w:rsidRDefault="005D2215" w:rsidP="005D2215">
            <w:pPr>
              <w:pStyle w:val="ConsPlusCell"/>
              <w:widowControl/>
              <w:rPr>
                <w:rFonts w:ascii="Times New Roman" w:hAnsi="Times New Roman" w:cs="Times New Roman"/>
                <w:sz w:val="28"/>
                <w:szCs w:val="28"/>
              </w:rPr>
            </w:pPr>
            <w:r>
              <w:rPr>
                <w:rFonts w:ascii="Times New Roman" w:hAnsi="Times New Roman" w:cs="Times New Roman"/>
                <w:sz w:val="28"/>
                <w:szCs w:val="28"/>
              </w:rPr>
              <w:t>Ахметьянова Р.А</w:t>
            </w:r>
          </w:p>
        </w:tc>
        <w:tc>
          <w:tcPr>
            <w:tcW w:w="5528" w:type="dxa"/>
          </w:tcPr>
          <w:p w:rsidR="00E739D0" w:rsidRPr="00E31AE5" w:rsidRDefault="00E739D0" w:rsidP="00E55C14">
            <w:pPr>
              <w:pStyle w:val="ConsPlusCell"/>
              <w:widowControl/>
              <w:rPr>
                <w:rFonts w:ascii="Times New Roman" w:hAnsi="Times New Roman" w:cs="Times New Roman"/>
                <w:sz w:val="28"/>
                <w:szCs w:val="28"/>
              </w:rPr>
            </w:pPr>
          </w:p>
          <w:p w:rsidR="00E739D0" w:rsidRPr="00E31AE5" w:rsidRDefault="00E739D0" w:rsidP="00E55C14">
            <w:pPr>
              <w:pStyle w:val="ConsPlusCell"/>
              <w:widowControl/>
              <w:spacing w:after="240"/>
              <w:rPr>
                <w:rFonts w:ascii="Times New Roman" w:hAnsi="Times New Roman" w:cs="Times New Roman"/>
                <w:sz w:val="28"/>
                <w:szCs w:val="28"/>
              </w:rPr>
            </w:pPr>
            <w:r w:rsidRPr="00E31AE5">
              <w:rPr>
                <w:rFonts w:ascii="Times New Roman" w:hAnsi="Times New Roman" w:cs="Times New Roman"/>
                <w:sz w:val="28"/>
                <w:szCs w:val="28"/>
              </w:rPr>
              <w:t xml:space="preserve">- депутат Совета сельского поселения </w:t>
            </w:r>
            <w:r w:rsidR="00BA6395">
              <w:rPr>
                <w:rFonts w:ascii="Times New Roman" w:hAnsi="Times New Roman" w:cs="Times New Roman"/>
                <w:sz w:val="28"/>
                <w:szCs w:val="28"/>
              </w:rPr>
              <w:t>Алькинский</w:t>
            </w:r>
            <w:r w:rsidRPr="00E31AE5">
              <w:rPr>
                <w:rFonts w:ascii="Times New Roman" w:hAnsi="Times New Roman" w:cs="Times New Roman"/>
                <w:sz w:val="28"/>
                <w:szCs w:val="28"/>
              </w:rPr>
              <w:t xml:space="preserve"> сельсовет</w:t>
            </w:r>
          </w:p>
        </w:tc>
      </w:tr>
      <w:tr w:rsidR="00E739D0" w:rsidRPr="00E31AE5">
        <w:trPr>
          <w:cantSplit/>
          <w:trHeight w:val="360"/>
        </w:trPr>
        <w:tc>
          <w:tcPr>
            <w:tcW w:w="4253" w:type="dxa"/>
          </w:tcPr>
          <w:p w:rsidR="00E739D0" w:rsidRPr="00E31AE5" w:rsidRDefault="00E739D0" w:rsidP="005D2215">
            <w:pPr>
              <w:pStyle w:val="ConsPlusCell"/>
              <w:widowControl/>
              <w:rPr>
                <w:rFonts w:ascii="Times New Roman" w:hAnsi="Times New Roman" w:cs="Times New Roman"/>
                <w:sz w:val="28"/>
                <w:szCs w:val="28"/>
              </w:rPr>
            </w:pPr>
            <w:r w:rsidRPr="00E31AE5">
              <w:rPr>
                <w:rFonts w:ascii="Times New Roman" w:hAnsi="Times New Roman" w:cs="Times New Roman"/>
                <w:sz w:val="28"/>
                <w:szCs w:val="28"/>
              </w:rPr>
              <w:t xml:space="preserve">  </w:t>
            </w:r>
            <w:r w:rsidR="005D2215">
              <w:rPr>
                <w:rFonts w:ascii="Times New Roman" w:hAnsi="Times New Roman" w:cs="Times New Roman"/>
                <w:sz w:val="28"/>
                <w:szCs w:val="28"/>
              </w:rPr>
              <w:t>Баширов Р.Д</w:t>
            </w:r>
          </w:p>
        </w:tc>
        <w:tc>
          <w:tcPr>
            <w:tcW w:w="5528" w:type="dxa"/>
          </w:tcPr>
          <w:p w:rsidR="00E739D0" w:rsidRPr="00E31AE5" w:rsidRDefault="00E739D0" w:rsidP="00E55C14">
            <w:pPr>
              <w:pStyle w:val="ConsPlusCell"/>
              <w:widowControl/>
              <w:spacing w:after="240"/>
              <w:rPr>
                <w:rFonts w:ascii="Times New Roman" w:hAnsi="Times New Roman" w:cs="Times New Roman"/>
                <w:sz w:val="28"/>
                <w:szCs w:val="28"/>
              </w:rPr>
            </w:pPr>
            <w:r w:rsidRPr="00E31AE5">
              <w:rPr>
                <w:rFonts w:ascii="Times New Roman" w:hAnsi="Times New Roman" w:cs="Times New Roman"/>
                <w:sz w:val="28"/>
                <w:szCs w:val="28"/>
              </w:rPr>
              <w:t xml:space="preserve">- депутат Совета сельского поселения </w:t>
            </w:r>
            <w:r w:rsidR="00BA6395">
              <w:rPr>
                <w:rFonts w:ascii="Times New Roman" w:hAnsi="Times New Roman" w:cs="Times New Roman"/>
                <w:sz w:val="28"/>
                <w:szCs w:val="28"/>
              </w:rPr>
              <w:t>Алькинский</w:t>
            </w:r>
            <w:r w:rsidRPr="00E31AE5">
              <w:rPr>
                <w:rFonts w:ascii="Times New Roman" w:hAnsi="Times New Roman" w:cs="Times New Roman"/>
                <w:sz w:val="28"/>
                <w:szCs w:val="28"/>
              </w:rPr>
              <w:t xml:space="preserve"> сельсовет</w:t>
            </w:r>
          </w:p>
        </w:tc>
      </w:tr>
      <w:tr w:rsidR="00E739D0" w:rsidRPr="00E31AE5">
        <w:trPr>
          <w:cantSplit/>
          <w:trHeight w:val="852"/>
        </w:trPr>
        <w:tc>
          <w:tcPr>
            <w:tcW w:w="4253" w:type="dxa"/>
            <w:tcBorders>
              <w:bottom w:val="nil"/>
            </w:tcBorders>
          </w:tcPr>
          <w:p w:rsidR="00E739D0" w:rsidRPr="00E31AE5" w:rsidRDefault="00E739D0" w:rsidP="00E55C14">
            <w:pPr>
              <w:pStyle w:val="ConsPlusCell"/>
              <w:widowControl/>
              <w:rPr>
                <w:rFonts w:ascii="Times New Roman" w:hAnsi="Times New Roman" w:cs="Times New Roman"/>
                <w:sz w:val="28"/>
                <w:szCs w:val="28"/>
              </w:rPr>
            </w:pPr>
          </w:p>
        </w:tc>
        <w:tc>
          <w:tcPr>
            <w:tcW w:w="5528" w:type="dxa"/>
            <w:tcBorders>
              <w:bottom w:val="nil"/>
            </w:tcBorders>
          </w:tcPr>
          <w:p w:rsidR="00E739D0" w:rsidRPr="00E31AE5" w:rsidRDefault="00E739D0" w:rsidP="00E55C14">
            <w:pPr>
              <w:pStyle w:val="ConsPlusCell"/>
              <w:widowControl/>
              <w:rPr>
                <w:rFonts w:ascii="Times New Roman" w:hAnsi="Times New Roman" w:cs="Times New Roman"/>
                <w:sz w:val="28"/>
                <w:szCs w:val="28"/>
              </w:rPr>
            </w:pPr>
          </w:p>
        </w:tc>
      </w:tr>
    </w:tbl>
    <w:p w:rsidR="00E739D0" w:rsidRPr="00E31AE5" w:rsidRDefault="00E739D0" w:rsidP="00E739D0">
      <w:pPr>
        <w:autoSpaceDE w:val="0"/>
        <w:autoSpaceDN w:val="0"/>
        <w:adjustRightInd w:val="0"/>
        <w:ind w:firstLine="540"/>
        <w:jc w:val="both"/>
        <w:rPr>
          <w:sz w:val="28"/>
          <w:szCs w:val="28"/>
        </w:rPr>
      </w:pPr>
    </w:p>
    <w:p w:rsidR="00E80528" w:rsidRPr="002B399F" w:rsidRDefault="00E739D0" w:rsidP="00E80528">
      <w:pPr>
        <w:pStyle w:val="ConsPlusNormal"/>
        <w:widowControl/>
        <w:ind w:left="5954" w:firstLine="0"/>
        <w:rPr>
          <w:rFonts w:ascii="Times New Roman" w:hAnsi="Times New Roman" w:cs="Times New Roman"/>
          <w:sz w:val="28"/>
          <w:szCs w:val="28"/>
        </w:rPr>
      </w:pPr>
      <w:r w:rsidRPr="00E31AE5">
        <w:rPr>
          <w:rFonts w:ascii="Times New Roman" w:hAnsi="Times New Roman"/>
          <w:sz w:val="28"/>
          <w:szCs w:val="28"/>
        </w:rPr>
        <w:br w:type="page"/>
      </w:r>
      <w:r w:rsidRPr="00E31AE5">
        <w:rPr>
          <w:rFonts w:ascii="Times New Roman" w:hAnsi="Times New Roman"/>
          <w:sz w:val="28"/>
          <w:szCs w:val="28"/>
        </w:rPr>
        <w:lastRenderedPageBreak/>
        <w:t xml:space="preserve">  </w:t>
      </w:r>
      <w:r w:rsidR="00E80528" w:rsidRPr="002B399F">
        <w:rPr>
          <w:rFonts w:ascii="Times New Roman" w:hAnsi="Times New Roman" w:cs="Times New Roman"/>
          <w:sz w:val="28"/>
          <w:szCs w:val="28"/>
        </w:rPr>
        <w:t xml:space="preserve">Приложение </w:t>
      </w:r>
      <w:r w:rsidR="00E80528">
        <w:rPr>
          <w:rFonts w:ascii="Times New Roman" w:hAnsi="Times New Roman" w:cs="Times New Roman"/>
          <w:sz w:val="28"/>
          <w:szCs w:val="28"/>
        </w:rPr>
        <w:t>№2</w:t>
      </w:r>
      <w:r w:rsidR="00E80528" w:rsidRPr="002B399F">
        <w:rPr>
          <w:rFonts w:ascii="Times New Roman" w:hAnsi="Times New Roman" w:cs="Times New Roman"/>
          <w:sz w:val="28"/>
          <w:szCs w:val="28"/>
        </w:rPr>
        <w:t xml:space="preserve"> </w:t>
      </w:r>
    </w:p>
    <w:p w:rsidR="00E80528" w:rsidRPr="002B399F" w:rsidRDefault="00E80528" w:rsidP="00E80528">
      <w:pPr>
        <w:pStyle w:val="ConsPlusNormal"/>
        <w:widowControl/>
        <w:ind w:left="5954" w:firstLine="0"/>
        <w:jc w:val="both"/>
        <w:rPr>
          <w:rFonts w:ascii="Times New Roman" w:hAnsi="Times New Roman" w:cs="Times New Roman"/>
          <w:b/>
          <w:bCs/>
          <w:sz w:val="28"/>
          <w:szCs w:val="28"/>
        </w:rPr>
      </w:pPr>
      <w:r w:rsidRPr="002B399F">
        <w:rPr>
          <w:rFonts w:ascii="Times New Roman" w:hAnsi="Times New Roman" w:cs="Times New Roman"/>
          <w:sz w:val="28"/>
          <w:szCs w:val="28"/>
        </w:rPr>
        <w:t xml:space="preserve">к Постановлению Администрации сельского поселения Алькинский сельсовет муниципального района Салаватский район Республики Башкортостан                 от </w:t>
      </w:r>
      <w:r w:rsidR="00D60B42">
        <w:rPr>
          <w:rFonts w:ascii="Times New Roman" w:hAnsi="Times New Roman" w:cs="Times New Roman"/>
          <w:sz w:val="28"/>
          <w:szCs w:val="28"/>
        </w:rPr>
        <w:t>16 апреля 2020</w:t>
      </w:r>
      <w:r w:rsidRPr="002B399F">
        <w:rPr>
          <w:rFonts w:ascii="Times New Roman" w:hAnsi="Times New Roman" w:cs="Times New Roman"/>
          <w:sz w:val="28"/>
          <w:szCs w:val="28"/>
        </w:rPr>
        <w:t xml:space="preserve"> г № </w:t>
      </w:r>
      <w:r w:rsidR="00D60B42">
        <w:rPr>
          <w:rFonts w:ascii="Times New Roman" w:hAnsi="Times New Roman" w:cs="Times New Roman"/>
          <w:sz w:val="28"/>
          <w:szCs w:val="28"/>
        </w:rPr>
        <w:t>14</w:t>
      </w:r>
      <w:r w:rsidRPr="002B399F">
        <w:rPr>
          <w:rFonts w:ascii="Times New Roman" w:hAnsi="Times New Roman" w:cs="Times New Roman"/>
          <w:sz w:val="28"/>
          <w:szCs w:val="28"/>
        </w:rPr>
        <w:t xml:space="preserve">   </w:t>
      </w:r>
      <w:r w:rsidRPr="002B399F">
        <w:rPr>
          <w:rFonts w:ascii="Times New Roman" w:hAnsi="Times New Roman" w:cs="Times New Roman"/>
          <w:b/>
          <w:bCs/>
          <w:sz w:val="28"/>
          <w:szCs w:val="28"/>
        </w:rPr>
        <w:t xml:space="preserve">    </w:t>
      </w:r>
    </w:p>
    <w:p w:rsidR="00E739D0" w:rsidRPr="00E31AE5" w:rsidRDefault="00E739D0" w:rsidP="00E739D0">
      <w:pPr>
        <w:autoSpaceDE w:val="0"/>
        <w:autoSpaceDN w:val="0"/>
        <w:adjustRightInd w:val="0"/>
        <w:ind w:left="6804"/>
        <w:jc w:val="both"/>
        <w:rPr>
          <w:sz w:val="28"/>
          <w:szCs w:val="28"/>
        </w:rPr>
      </w:pPr>
    </w:p>
    <w:p w:rsidR="00E739D0" w:rsidRPr="00E80528" w:rsidRDefault="00E739D0" w:rsidP="00E739D0">
      <w:pPr>
        <w:pStyle w:val="ConsPlusTitle"/>
        <w:widowControl/>
        <w:spacing w:before="480"/>
        <w:jc w:val="center"/>
        <w:rPr>
          <w:rFonts w:ascii="Times New Roman" w:hAnsi="Times New Roman" w:cs="Times New Roman"/>
          <w:b w:val="0"/>
          <w:sz w:val="28"/>
          <w:szCs w:val="28"/>
        </w:rPr>
      </w:pPr>
      <w:r w:rsidRPr="00E80528">
        <w:rPr>
          <w:rFonts w:ascii="Times New Roman" w:hAnsi="Times New Roman" w:cs="Times New Roman"/>
          <w:b w:val="0"/>
          <w:sz w:val="28"/>
          <w:szCs w:val="28"/>
        </w:rPr>
        <w:t>ПОЛОЖЕНИЕ</w:t>
      </w:r>
    </w:p>
    <w:p w:rsidR="00E739D0" w:rsidRPr="00E80528" w:rsidRDefault="00E739D0" w:rsidP="00E739D0">
      <w:pPr>
        <w:pStyle w:val="ConsPlusTitle"/>
        <w:widowControl/>
        <w:jc w:val="center"/>
        <w:rPr>
          <w:rFonts w:ascii="Times New Roman" w:hAnsi="Times New Roman" w:cs="Times New Roman"/>
          <w:b w:val="0"/>
          <w:sz w:val="28"/>
          <w:szCs w:val="28"/>
        </w:rPr>
      </w:pPr>
      <w:r w:rsidRPr="00E80528">
        <w:rPr>
          <w:rFonts w:ascii="Times New Roman" w:hAnsi="Times New Roman" w:cs="Times New Roman"/>
          <w:b w:val="0"/>
          <w:sz w:val="28"/>
          <w:szCs w:val="28"/>
        </w:rPr>
        <w:t>о комиссии по приему бесхозяйного недвижимого имущества в муниципальную собственность</w:t>
      </w:r>
    </w:p>
    <w:p w:rsidR="00E739D0" w:rsidRPr="00E80528" w:rsidRDefault="00E739D0" w:rsidP="00E739D0">
      <w:pPr>
        <w:pStyle w:val="ConsPlusTitle"/>
        <w:widowControl/>
        <w:spacing w:after="240"/>
        <w:jc w:val="center"/>
        <w:rPr>
          <w:rFonts w:ascii="Times New Roman" w:hAnsi="Times New Roman" w:cs="Times New Roman"/>
          <w:b w:val="0"/>
          <w:sz w:val="28"/>
          <w:szCs w:val="28"/>
        </w:rPr>
      </w:pPr>
      <w:r w:rsidRPr="00E80528">
        <w:rPr>
          <w:rFonts w:ascii="Times New Roman" w:hAnsi="Times New Roman" w:cs="Times New Roman"/>
          <w:b w:val="0"/>
          <w:sz w:val="28"/>
          <w:szCs w:val="28"/>
        </w:rPr>
        <w:t xml:space="preserve">сельского поселения </w:t>
      </w:r>
      <w:r w:rsidR="00E80528">
        <w:rPr>
          <w:rFonts w:ascii="Times New Roman" w:hAnsi="Times New Roman" w:cs="Times New Roman"/>
          <w:b w:val="0"/>
          <w:sz w:val="28"/>
          <w:szCs w:val="28"/>
        </w:rPr>
        <w:t>Алькинский</w:t>
      </w:r>
      <w:r w:rsidRPr="00E80528">
        <w:rPr>
          <w:rFonts w:ascii="Times New Roman" w:hAnsi="Times New Roman" w:cs="Times New Roman"/>
          <w:b w:val="0"/>
          <w:sz w:val="28"/>
          <w:szCs w:val="28"/>
        </w:rPr>
        <w:t xml:space="preserve"> сельсовет</w:t>
      </w:r>
    </w:p>
    <w:p w:rsidR="00E739D0" w:rsidRPr="00E31AE5" w:rsidRDefault="00E739D0" w:rsidP="00E739D0">
      <w:pPr>
        <w:autoSpaceDE w:val="0"/>
        <w:autoSpaceDN w:val="0"/>
        <w:adjustRightInd w:val="0"/>
        <w:ind w:firstLine="709"/>
        <w:outlineLvl w:val="1"/>
        <w:rPr>
          <w:sz w:val="28"/>
          <w:szCs w:val="28"/>
        </w:rPr>
      </w:pPr>
      <w:r w:rsidRPr="00E31AE5">
        <w:rPr>
          <w:sz w:val="28"/>
          <w:szCs w:val="28"/>
        </w:rPr>
        <w:t>1. Общие положения</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1.1. Комиссия по приему бесхозяйного недвижимого имущества в муниципальную собственность сельского поселения </w:t>
      </w:r>
      <w:r w:rsidR="00E80528">
        <w:rPr>
          <w:sz w:val="28"/>
          <w:szCs w:val="28"/>
        </w:rPr>
        <w:t xml:space="preserve">Алькинский </w:t>
      </w:r>
      <w:r w:rsidRPr="00E31AE5">
        <w:rPr>
          <w:sz w:val="28"/>
          <w:szCs w:val="28"/>
        </w:rPr>
        <w:t xml:space="preserve">сельсовет (далее - Комиссия) создается и ликвидируется на основании постановления главы сельского поселения </w:t>
      </w:r>
      <w:r w:rsidR="00E80528">
        <w:rPr>
          <w:sz w:val="28"/>
          <w:szCs w:val="28"/>
        </w:rPr>
        <w:t>Алькинский</w:t>
      </w:r>
      <w:r w:rsidRPr="00E31AE5">
        <w:rPr>
          <w:sz w:val="28"/>
          <w:szCs w:val="28"/>
        </w:rPr>
        <w:t xml:space="preserve"> сельсовет и рассматривает в пределах своей компетенции вопросы возможности (невозможности) принятия бесхозяйного недвижимого имущества в муниципальную собственность сельского поселения </w:t>
      </w:r>
      <w:r w:rsidR="00E80528">
        <w:rPr>
          <w:sz w:val="28"/>
          <w:szCs w:val="28"/>
        </w:rPr>
        <w:t>Алькинский</w:t>
      </w:r>
      <w:r w:rsidRPr="00E31AE5">
        <w:rPr>
          <w:sz w:val="28"/>
          <w:szCs w:val="28"/>
        </w:rPr>
        <w:t xml:space="preserve"> сельсовет.</w:t>
      </w:r>
    </w:p>
    <w:p w:rsidR="00E739D0" w:rsidRPr="00D60B42" w:rsidRDefault="00E739D0" w:rsidP="00D60B42">
      <w:pPr>
        <w:ind w:firstLine="709"/>
        <w:jc w:val="both"/>
        <w:rPr>
          <w:sz w:val="28"/>
          <w:szCs w:val="28"/>
        </w:rPr>
      </w:pPr>
      <w:r w:rsidRPr="00E31AE5">
        <w:rPr>
          <w:sz w:val="28"/>
          <w:szCs w:val="28"/>
        </w:rPr>
        <w:t>1</w:t>
      </w:r>
      <w:r w:rsidRPr="00D60B42">
        <w:rPr>
          <w:sz w:val="28"/>
          <w:szCs w:val="28"/>
        </w:rPr>
        <w:t xml:space="preserve">.2. Комиссия в своей деятельности руководствуется Гражданским </w:t>
      </w:r>
      <w:hyperlink r:id="rId9" w:history="1">
        <w:r w:rsidRPr="00D60B42">
          <w:rPr>
            <w:sz w:val="28"/>
            <w:szCs w:val="28"/>
          </w:rPr>
          <w:t>кодексом</w:t>
        </w:r>
      </w:hyperlink>
      <w:r w:rsidRPr="00D60B42">
        <w:t xml:space="preserve"> </w:t>
      </w:r>
      <w:r w:rsidRPr="00D60B42">
        <w:rPr>
          <w:sz w:val="28"/>
          <w:szCs w:val="28"/>
        </w:rPr>
        <w:t xml:space="preserve">Российской Федерации, </w:t>
      </w:r>
      <w:hyperlink r:id="rId10" w:history="1">
        <w:r w:rsidRPr="00D60B42">
          <w:rPr>
            <w:sz w:val="28"/>
            <w:szCs w:val="28"/>
          </w:rPr>
          <w:t>Постановлением</w:t>
        </w:r>
      </w:hyperlink>
      <w:r w:rsidRPr="00D60B42">
        <w:rPr>
          <w:sz w:val="28"/>
          <w:szCs w:val="28"/>
        </w:rPr>
        <w:t xml:space="preserve"> Правительства РФ от 17 сентября </w:t>
      </w:r>
      <w:smartTag w:uri="urn:schemas-microsoft-com:office:smarttags" w:element="metricconverter">
        <w:smartTagPr>
          <w:attr w:name="ProductID" w:val="2003 г"/>
        </w:smartTagPr>
        <w:r w:rsidRPr="00D60B42">
          <w:rPr>
            <w:sz w:val="28"/>
            <w:szCs w:val="28"/>
          </w:rPr>
          <w:t>2003 г</w:t>
        </w:r>
      </w:smartTag>
      <w:r w:rsidRPr="00D60B42">
        <w:rPr>
          <w:sz w:val="28"/>
          <w:szCs w:val="28"/>
        </w:rPr>
        <w:t xml:space="preserve">. № 580 «Об утверждении Положения о принятии на учет бесхозяйных вещей», </w:t>
      </w:r>
      <w:hyperlink r:id="rId11" w:history="1">
        <w:r w:rsidRPr="00D60B42">
          <w:rPr>
            <w:sz w:val="28"/>
            <w:szCs w:val="28"/>
          </w:rPr>
          <w:t>решением</w:t>
        </w:r>
      </w:hyperlink>
      <w:r w:rsidRPr="00D60B42">
        <w:rPr>
          <w:sz w:val="28"/>
          <w:szCs w:val="28"/>
        </w:rPr>
        <w:t xml:space="preserve"> Совета   сельского поселения</w:t>
      </w:r>
      <w:r w:rsidR="00E80528" w:rsidRPr="00D60B42">
        <w:rPr>
          <w:sz w:val="28"/>
          <w:szCs w:val="28"/>
        </w:rPr>
        <w:t xml:space="preserve"> Алькинский сельсовет</w:t>
      </w:r>
      <w:r w:rsidRPr="00D60B42">
        <w:rPr>
          <w:sz w:val="28"/>
          <w:szCs w:val="28"/>
        </w:rPr>
        <w:t xml:space="preserve"> от </w:t>
      </w:r>
      <w:r w:rsidR="00D60B42" w:rsidRPr="00D60B42">
        <w:rPr>
          <w:sz w:val="28"/>
          <w:szCs w:val="28"/>
        </w:rPr>
        <w:t xml:space="preserve">25 декабря 2018 года  №91 «Об утверждении Положения о порядке оформления бесхозяйного недвижимого имущества в муниципальную собственность сельского поселения  Алькинский сельсовет муниципального района Салаватский район Республики Башкортостан» </w:t>
      </w:r>
      <w:r w:rsidRPr="00D60B42">
        <w:rPr>
          <w:sz w:val="28"/>
          <w:szCs w:val="28"/>
        </w:rPr>
        <w:t>и настоящим Положением.</w:t>
      </w:r>
    </w:p>
    <w:p w:rsidR="00E739D0" w:rsidRPr="00E31AE5" w:rsidRDefault="00E739D0" w:rsidP="00E739D0">
      <w:pPr>
        <w:autoSpaceDE w:val="0"/>
        <w:autoSpaceDN w:val="0"/>
        <w:adjustRightInd w:val="0"/>
        <w:ind w:firstLine="709"/>
        <w:jc w:val="both"/>
        <w:rPr>
          <w:sz w:val="28"/>
          <w:szCs w:val="28"/>
        </w:rPr>
      </w:pPr>
      <w:r w:rsidRPr="00E31AE5">
        <w:rPr>
          <w:sz w:val="28"/>
          <w:szCs w:val="28"/>
        </w:rPr>
        <w:t>1.3. Итоги заседания Комиссии оформляются протоколом, который подписывается председателем, членами и секретарем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1.4. Протокол заседания Комиссии является основанием для:</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1.4.1. </w:t>
      </w:r>
      <w:r w:rsidRPr="00083DB3">
        <w:rPr>
          <w:sz w:val="28"/>
          <w:szCs w:val="28"/>
        </w:rPr>
        <w:t xml:space="preserve">подготовки постановления главы </w:t>
      </w:r>
      <w:r>
        <w:rPr>
          <w:sz w:val="28"/>
          <w:szCs w:val="28"/>
        </w:rPr>
        <w:t xml:space="preserve">Администрации </w:t>
      </w:r>
      <w:r w:rsidRPr="00083DB3">
        <w:rPr>
          <w:sz w:val="28"/>
          <w:szCs w:val="28"/>
        </w:rPr>
        <w:t xml:space="preserve">сельского поселения </w:t>
      </w:r>
      <w:r w:rsidR="00E80528">
        <w:rPr>
          <w:sz w:val="28"/>
          <w:szCs w:val="28"/>
        </w:rPr>
        <w:t>Алькинский</w:t>
      </w:r>
      <w:r w:rsidRPr="00083DB3">
        <w:rPr>
          <w:sz w:val="28"/>
          <w:szCs w:val="28"/>
        </w:rPr>
        <w:t xml:space="preserve"> сельсовет о </w:t>
      </w:r>
      <w:r>
        <w:rPr>
          <w:sz w:val="28"/>
          <w:szCs w:val="28"/>
        </w:rPr>
        <w:t xml:space="preserve">мероприятиях по </w:t>
      </w:r>
      <w:r w:rsidRPr="00083DB3">
        <w:rPr>
          <w:sz w:val="28"/>
          <w:szCs w:val="28"/>
        </w:rPr>
        <w:t>постановке на учет бесхозяйного недвижимого имущества;</w:t>
      </w:r>
    </w:p>
    <w:p w:rsidR="00E739D0" w:rsidRPr="00E31AE5" w:rsidRDefault="00E739D0" w:rsidP="00E739D0">
      <w:pPr>
        <w:autoSpaceDE w:val="0"/>
        <w:autoSpaceDN w:val="0"/>
        <w:adjustRightInd w:val="0"/>
        <w:ind w:firstLine="709"/>
        <w:jc w:val="both"/>
        <w:rPr>
          <w:sz w:val="28"/>
          <w:szCs w:val="28"/>
        </w:rPr>
      </w:pPr>
      <w:r w:rsidRPr="00E31AE5">
        <w:rPr>
          <w:sz w:val="28"/>
          <w:szCs w:val="28"/>
        </w:rPr>
        <w:t>1.4.2.</w:t>
      </w:r>
      <w:r w:rsidRPr="003E2386">
        <w:rPr>
          <w:sz w:val="28"/>
          <w:szCs w:val="28"/>
        </w:rPr>
        <w:t xml:space="preserve">подготовки заключения о невозможности либо нецелесообразности принятия бесхозяйного недвижимого имущества в муниципальную собственность сельского поселения </w:t>
      </w:r>
      <w:r w:rsidR="00E80528">
        <w:rPr>
          <w:sz w:val="28"/>
          <w:szCs w:val="28"/>
        </w:rPr>
        <w:t>Алькинский</w:t>
      </w:r>
      <w:r w:rsidRPr="003E2386">
        <w:rPr>
          <w:sz w:val="28"/>
          <w:szCs w:val="28"/>
        </w:rPr>
        <w:t xml:space="preserve"> сельсовет;</w:t>
      </w:r>
    </w:p>
    <w:p w:rsidR="00E739D0" w:rsidRPr="00E31AE5" w:rsidRDefault="00E739D0" w:rsidP="00E739D0">
      <w:pPr>
        <w:autoSpaceDE w:val="0"/>
        <w:autoSpaceDN w:val="0"/>
        <w:adjustRightInd w:val="0"/>
        <w:ind w:firstLine="709"/>
        <w:jc w:val="both"/>
        <w:rPr>
          <w:sz w:val="28"/>
          <w:szCs w:val="28"/>
        </w:rPr>
      </w:pPr>
      <w:r w:rsidRPr="00E31AE5">
        <w:rPr>
          <w:sz w:val="28"/>
          <w:szCs w:val="28"/>
        </w:rPr>
        <w:t>1.4.3.организации проведения технического обследования бесхозяйного недвижимого имущества;</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1.4.4. обращения уполномоченного лица администрации сельского поселения </w:t>
      </w:r>
      <w:r w:rsidR="00E80528">
        <w:rPr>
          <w:sz w:val="28"/>
          <w:szCs w:val="28"/>
        </w:rPr>
        <w:t>Алькинский</w:t>
      </w:r>
      <w:r w:rsidRPr="00E31AE5">
        <w:rPr>
          <w:sz w:val="28"/>
          <w:szCs w:val="28"/>
        </w:rPr>
        <w:t xml:space="preserve"> сельсовет в регистрирующий орган по Республике </w:t>
      </w:r>
      <w:r w:rsidRPr="00E31AE5">
        <w:rPr>
          <w:sz w:val="28"/>
          <w:szCs w:val="28"/>
        </w:rPr>
        <w:lastRenderedPageBreak/>
        <w:t>Башкортостан с заявлением о принятии на учет бесхозяйного недвижимого имущества.</w:t>
      </w:r>
    </w:p>
    <w:p w:rsidR="00E739D0" w:rsidRPr="00E31AE5" w:rsidRDefault="00E739D0" w:rsidP="00E739D0">
      <w:pPr>
        <w:ind w:firstLine="709"/>
        <w:jc w:val="center"/>
        <w:rPr>
          <w:sz w:val="28"/>
          <w:szCs w:val="28"/>
        </w:rPr>
      </w:pPr>
      <w:r w:rsidRPr="00E31AE5">
        <w:rPr>
          <w:sz w:val="28"/>
          <w:szCs w:val="28"/>
        </w:rPr>
        <w:t>2. Основные функции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2.1. На Комиссию возлагается выполнение следующих функций:</w:t>
      </w:r>
    </w:p>
    <w:p w:rsidR="00E739D0" w:rsidRPr="00E31AE5" w:rsidRDefault="00E739D0" w:rsidP="00E739D0">
      <w:pPr>
        <w:autoSpaceDE w:val="0"/>
        <w:autoSpaceDN w:val="0"/>
        <w:adjustRightInd w:val="0"/>
        <w:ind w:firstLine="709"/>
        <w:jc w:val="both"/>
        <w:rPr>
          <w:sz w:val="28"/>
          <w:szCs w:val="28"/>
        </w:rPr>
      </w:pPr>
      <w:r w:rsidRPr="00E31AE5">
        <w:rPr>
          <w:sz w:val="28"/>
          <w:szCs w:val="28"/>
        </w:rPr>
        <w:t>2.1.1. всестороннее рассмотрение поступивших заявлений граждан и юридических лиц о выявлении бесхозяйного недвижимого имущества;</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2.1.2. принятие решения о возможности (невозможности) принятия бесхозяйного недвижимого имущества в муниципальную собственность сельского поселения </w:t>
      </w:r>
      <w:r w:rsidR="00E80528">
        <w:rPr>
          <w:sz w:val="28"/>
          <w:szCs w:val="28"/>
        </w:rPr>
        <w:t>Алькинский</w:t>
      </w:r>
      <w:r w:rsidRPr="00E31AE5">
        <w:rPr>
          <w:sz w:val="28"/>
          <w:szCs w:val="28"/>
        </w:rPr>
        <w:t xml:space="preserve"> сельсовет;</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2.1.3. принятие решения о подготовке постановления главы </w:t>
      </w:r>
      <w:r>
        <w:rPr>
          <w:sz w:val="28"/>
          <w:szCs w:val="28"/>
        </w:rPr>
        <w:t xml:space="preserve">Администрации </w:t>
      </w:r>
      <w:r w:rsidRPr="00E31AE5">
        <w:rPr>
          <w:sz w:val="28"/>
          <w:szCs w:val="28"/>
        </w:rPr>
        <w:t xml:space="preserve">сельского поселения </w:t>
      </w:r>
      <w:r w:rsidR="00E80528">
        <w:rPr>
          <w:sz w:val="28"/>
          <w:szCs w:val="28"/>
        </w:rPr>
        <w:t>Алькинский</w:t>
      </w:r>
      <w:r w:rsidRPr="00E31AE5">
        <w:rPr>
          <w:sz w:val="28"/>
          <w:szCs w:val="28"/>
        </w:rPr>
        <w:t xml:space="preserve"> сельсовет </w:t>
      </w:r>
      <w:r w:rsidRPr="00083DB3">
        <w:rPr>
          <w:sz w:val="28"/>
          <w:szCs w:val="28"/>
        </w:rPr>
        <w:t>о</w:t>
      </w:r>
      <w:r w:rsidRPr="00083DB3">
        <w:rPr>
          <w:sz w:val="28"/>
          <w:szCs w:val="28"/>
          <w:highlight w:val="green"/>
        </w:rPr>
        <w:t xml:space="preserve"> </w:t>
      </w:r>
      <w:r>
        <w:rPr>
          <w:sz w:val="28"/>
          <w:szCs w:val="28"/>
        </w:rPr>
        <w:t>мероприятиях по постановке на учет</w:t>
      </w:r>
      <w:r w:rsidRPr="00083DB3">
        <w:rPr>
          <w:sz w:val="28"/>
          <w:szCs w:val="28"/>
        </w:rPr>
        <w:t xml:space="preserve"> бесхозяйного недвижимого имущества;</w:t>
      </w:r>
    </w:p>
    <w:p w:rsidR="00E739D0" w:rsidRPr="00E31AE5" w:rsidRDefault="00E739D0" w:rsidP="00E739D0">
      <w:pPr>
        <w:autoSpaceDE w:val="0"/>
        <w:autoSpaceDN w:val="0"/>
        <w:adjustRightInd w:val="0"/>
        <w:ind w:firstLine="709"/>
        <w:jc w:val="both"/>
        <w:rPr>
          <w:sz w:val="28"/>
          <w:szCs w:val="28"/>
        </w:rPr>
      </w:pPr>
      <w:r w:rsidRPr="00E31AE5">
        <w:rPr>
          <w:sz w:val="28"/>
          <w:szCs w:val="28"/>
        </w:rPr>
        <w:t>2.1.4. проверка сведений о выявленном бесхозяйном недвижимом имуществе;</w:t>
      </w:r>
    </w:p>
    <w:p w:rsidR="00E739D0" w:rsidRPr="00E31AE5" w:rsidRDefault="00E739D0" w:rsidP="00E739D0">
      <w:pPr>
        <w:autoSpaceDE w:val="0"/>
        <w:autoSpaceDN w:val="0"/>
        <w:adjustRightInd w:val="0"/>
        <w:ind w:firstLine="709"/>
        <w:jc w:val="both"/>
        <w:rPr>
          <w:sz w:val="28"/>
          <w:szCs w:val="28"/>
        </w:rPr>
      </w:pPr>
      <w:r w:rsidRPr="00E31AE5">
        <w:rPr>
          <w:sz w:val="28"/>
          <w:szCs w:val="28"/>
        </w:rPr>
        <w:t>2.1.5. техническое обследование имущества с выходом на объект.</w:t>
      </w:r>
    </w:p>
    <w:p w:rsidR="00E739D0" w:rsidRPr="00E31AE5" w:rsidRDefault="00E739D0" w:rsidP="00E739D0">
      <w:pPr>
        <w:autoSpaceDE w:val="0"/>
        <w:autoSpaceDN w:val="0"/>
        <w:adjustRightInd w:val="0"/>
        <w:ind w:firstLine="709"/>
        <w:outlineLvl w:val="1"/>
        <w:rPr>
          <w:sz w:val="28"/>
          <w:szCs w:val="28"/>
        </w:rPr>
      </w:pPr>
    </w:p>
    <w:p w:rsidR="00E739D0" w:rsidRPr="00E31AE5" w:rsidRDefault="00E739D0" w:rsidP="00E739D0">
      <w:pPr>
        <w:autoSpaceDE w:val="0"/>
        <w:autoSpaceDN w:val="0"/>
        <w:adjustRightInd w:val="0"/>
        <w:ind w:firstLine="709"/>
        <w:outlineLvl w:val="1"/>
        <w:rPr>
          <w:sz w:val="28"/>
          <w:szCs w:val="28"/>
        </w:rPr>
      </w:pPr>
      <w:r w:rsidRPr="00E31AE5">
        <w:rPr>
          <w:sz w:val="28"/>
          <w:szCs w:val="28"/>
        </w:rPr>
        <w:t>3. Права и обязанности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3.1. Комиссия проводит заседания в полномочном составе для рассмотрения вопросов, связанных с полномочиями Комиссии, и принятия по ним решений. Итоги заседаний Комиссии оформляются соответствующим протоколом.</w:t>
      </w:r>
    </w:p>
    <w:p w:rsidR="00E739D0" w:rsidRPr="00E31AE5" w:rsidRDefault="00E739D0" w:rsidP="00E739D0">
      <w:pPr>
        <w:autoSpaceDE w:val="0"/>
        <w:autoSpaceDN w:val="0"/>
        <w:adjustRightInd w:val="0"/>
        <w:ind w:firstLine="709"/>
        <w:jc w:val="both"/>
        <w:rPr>
          <w:sz w:val="28"/>
          <w:szCs w:val="28"/>
        </w:rPr>
      </w:pPr>
      <w:r w:rsidRPr="00E31AE5">
        <w:rPr>
          <w:sz w:val="28"/>
          <w:szCs w:val="28"/>
        </w:rPr>
        <w:t>3.2. Рассматривает заявления граждан и юридических лиц и сведения, подготовленные заведующим отделом по градостроительству, имуществу и землеустройству.</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3.3. Принимает решение о возможности или невозможности принятия бесхозяйного недвижимого имущества, которое в соответствии с федеральным законом, </w:t>
      </w:r>
      <w:hyperlink r:id="rId12" w:history="1">
        <w:r w:rsidRPr="00E31AE5">
          <w:rPr>
            <w:sz w:val="28"/>
            <w:szCs w:val="28"/>
          </w:rPr>
          <w:t>Уставом</w:t>
        </w:r>
      </w:hyperlink>
      <w:r w:rsidRPr="00E31AE5">
        <w:rPr>
          <w:sz w:val="28"/>
          <w:szCs w:val="28"/>
        </w:rPr>
        <w:t xml:space="preserve"> сельского поселения </w:t>
      </w:r>
      <w:r w:rsidR="00E80528">
        <w:rPr>
          <w:sz w:val="28"/>
          <w:szCs w:val="28"/>
        </w:rPr>
        <w:t>Алькинский</w:t>
      </w:r>
      <w:r w:rsidRPr="00E31AE5">
        <w:rPr>
          <w:sz w:val="28"/>
          <w:szCs w:val="28"/>
        </w:rPr>
        <w:t xml:space="preserve"> сельсовет может находиться в муниципальной собственности сельского поселения </w:t>
      </w:r>
      <w:r w:rsidR="00E80528">
        <w:rPr>
          <w:sz w:val="28"/>
          <w:szCs w:val="28"/>
        </w:rPr>
        <w:t>Алькинский</w:t>
      </w:r>
      <w:r w:rsidRPr="00E31AE5">
        <w:rPr>
          <w:sz w:val="28"/>
          <w:szCs w:val="28"/>
        </w:rPr>
        <w:t xml:space="preserve"> сельсовет.</w:t>
      </w:r>
    </w:p>
    <w:p w:rsidR="00E739D0" w:rsidRPr="00E31AE5" w:rsidRDefault="00E739D0" w:rsidP="00E739D0">
      <w:pPr>
        <w:autoSpaceDE w:val="0"/>
        <w:autoSpaceDN w:val="0"/>
        <w:adjustRightInd w:val="0"/>
        <w:ind w:firstLine="709"/>
        <w:jc w:val="both"/>
        <w:rPr>
          <w:sz w:val="28"/>
          <w:szCs w:val="28"/>
        </w:rPr>
      </w:pPr>
      <w:r w:rsidRPr="00E31AE5">
        <w:rPr>
          <w:sz w:val="28"/>
          <w:szCs w:val="28"/>
        </w:rPr>
        <w:t>3.4. Определяет:</w:t>
      </w:r>
    </w:p>
    <w:p w:rsidR="00E739D0" w:rsidRPr="00E31AE5" w:rsidRDefault="00E739D0" w:rsidP="00E739D0">
      <w:pPr>
        <w:autoSpaceDE w:val="0"/>
        <w:autoSpaceDN w:val="0"/>
        <w:adjustRightInd w:val="0"/>
        <w:ind w:firstLine="709"/>
        <w:jc w:val="both"/>
        <w:rPr>
          <w:sz w:val="28"/>
          <w:szCs w:val="28"/>
        </w:rPr>
      </w:pPr>
      <w:r w:rsidRPr="00E31AE5">
        <w:rPr>
          <w:sz w:val="28"/>
          <w:szCs w:val="28"/>
        </w:rPr>
        <w:t>3.4.1. дальнейшее использование бесхозяйного имущества;</w:t>
      </w:r>
    </w:p>
    <w:p w:rsidR="00E739D0" w:rsidRPr="00E31AE5" w:rsidRDefault="00E739D0" w:rsidP="00E739D0">
      <w:pPr>
        <w:autoSpaceDE w:val="0"/>
        <w:autoSpaceDN w:val="0"/>
        <w:adjustRightInd w:val="0"/>
        <w:ind w:firstLine="709"/>
        <w:jc w:val="both"/>
        <w:rPr>
          <w:sz w:val="28"/>
          <w:szCs w:val="28"/>
        </w:rPr>
      </w:pPr>
      <w:r w:rsidRPr="00E31AE5">
        <w:rPr>
          <w:sz w:val="28"/>
          <w:szCs w:val="28"/>
        </w:rPr>
        <w:t>3.4.2.финансирование расходов, связанных с содержанием бесхозяйного имущества и подготовкой технической документации.</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3.5.Комиссия вправе принять решение об отказе в принятии бесхозяйного имущества в муниципальную собственность сельского поселения </w:t>
      </w:r>
      <w:r w:rsidR="00E55C14">
        <w:rPr>
          <w:sz w:val="28"/>
          <w:szCs w:val="28"/>
        </w:rPr>
        <w:t>Алькинский</w:t>
      </w:r>
      <w:r w:rsidRPr="00E31AE5">
        <w:rPr>
          <w:sz w:val="28"/>
          <w:szCs w:val="28"/>
        </w:rPr>
        <w:t xml:space="preserve"> сельсовет.</w:t>
      </w:r>
    </w:p>
    <w:p w:rsidR="00E739D0" w:rsidRPr="00E31AE5" w:rsidRDefault="00E739D0" w:rsidP="00E739D0">
      <w:pPr>
        <w:autoSpaceDE w:val="0"/>
        <w:autoSpaceDN w:val="0"/>
        <w:adjustRightInd w:val="0"/>
        <w:ind w:firstLine="709"/>
        <w:jc w:val="both"/>
        <w:rPr>
          <w:sz w:val="28"/>
          <w:szCs w:val="28"/>
        </w:rPr>
      </w:pPr>
      <w:r w:rsidRPr="00E31AE5">
        <w:rPr>
          <w:sz w:val="28"/>
          <w:szCs w:val="28"/>
        </w:rPr>
        <w:t>3.6. Члены Комиссии и секретарь обязаны соблюдать конфиденциальность информации, ставшей известной при исполнении своих обязанностей.</w:t>
      </w:r>
    </w:p>
    <w:p w:rsidR="00E739D0" w:rsidRPr="00E31AE5" w:rsidRDefault="00E739D0" w:rsidP="00E739D0">
      <w:pPr>
        <w:autoSpaceDE w:val="0"/>
        <w:autoSpaceDN w:val="0"/>
        <w:adjustRightInd w:val="0"/>
        <w:ind w:firstLine="709"/>
        <w:outlineLvl w:val="1"/>
        <w:rPr>
          <w:sz w:val="28"/>
          <w:szCs w:val="28"/>
        </w:rPr>
      </w:pPr>
    </w:p>
    <w:p w:rsidR="00E739D0" w:rsidRPr="00E31AE5" w:rsidRDefault="00E739D0" w:rsidP="00E739D0">
      <w:pPr>
        <w:autoSpaceDE w:val="0"/>
        <w:autoSpaceDN w:val="0"/>
        <w:adjustRightInd w:val="0"/>
        <w:ind w:firstLine="709"/>
        <w:outlineLvl w:val="1"/>
        <w:rPr>
          <w:sz w:val="28"/>
          <w:szCs w:val="28"/>
        </w:rPr>
      </w:pPr>
      <w:r w:rsidRPr="00E31AE5">
        <w:rPr>
          <w:sz w:val="28"/>
          <w:szCs w:val="28"/>
        </w:rPr>
        <w:t>4. Состав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4.1. Комиссию возглавляет глава сельского поселения </w:t>
      </w:r>
      <w:r w:rsidR="00E55C14">
        <w:rPr>
          <w:sz w:val="28"/>
          <w:szCs w:val="28"/>
        </w:rPr>
        <w:t xml:space="preserve">Алькинский </w:t>
      </w:r>
      <w:r w:rsidRPr="00E31AE5">
        <w:rPr>
          <w:sz w:val="28"/>
          <w:szCs w:val="28"/>
        </w:rPr>
        <w:t>сельсовет.</w:t>
      </w:r>
    </w:p>
    <w:p w:rsidR="00E739D0" w:rsidRPr="00E31AE5" w:rsidRDefault="00E739D0" w:rsidP="00E739D0">
      <w:pPr>
        <w:autoSpaceDE w:val="0"/>
        <w:autoSpaceDN w:val="0"/>
        <w:adjustRightInd w:val="0"/>
        <w:ind w:firstLine="709"/>
        <w:jc w:val="both"/>
        <w:rPr>
          <w:sz w:val="28"/>
          <w:szCs w:val="28"/>
        </w:rPr>
      </w:pPr>
      <w:r w:rsidRPr="00E31AE5">
        <w:rPr>
          <w:sz w:val="28"/>
          <w:szCs w:val="28"/>
        </w:rPr>
        <w:t>4.2. В состав Комиссии с правом голоса входят: председатель комиссии, заместитель председателя комиссии, члены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lastRenderedPageBreak/>
        <w:t>4.3. Председатель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4.3.1. возглавляет и осуществляет общее руководство Комиссией, определяет место и время проведения заседаний Комиссии, утверждает повестку дня заседаний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4.3.2. председательствует на заседаниях Комиссии (организует обсуждение вопросов, предоставляет слово для выступлений, следит за соблюдением регламента и т.п.);</w:t>
      </w:r>
    </w:p>
    <w:p w:rsidR="00E739D0" w:rsidRPr="00E31AE5" w:rsidRDefault="00E739D0" w:rsidP="00E739D0">
      <w:pPr>
        <w:autoSpaceDE w:val="0"/>
        <w:autoSpaceDN w:val="0"/>
        <w:adjustRightInd w:val="0"/>
        <w:ind w:firstLine="709"/>
        <w:jc w:val="both"/>
        <w:rPr>
          <w:sz w:val="28"/>
          <w:szCs w:val="28"/>
        </w:rPr>
      </w:pPr>
      <w:r w:rsidRPr="00E31AE5">
        <w:rPr>
          <w:sz w:val="28"/>
          <w:szCs w:val="28"/>
        </w:rPr>
        <w:t>4.3.3. подписывает протоколы заседаний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4.3.4. дает поручения членам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4.3.5. обеспечивает контроль за исполнением решений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4.4. Обязанности председателя Комиссии в случае его отсутствия возлагаются на заместителя председателя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4.5. Секретарь Комиссии обеспечивает:</w:t>
      </w:r>
    </w:p>
    <w:p w:rsidR="00E739D0" w:rsidRPr="00E31AE5" w:rsidRDefault="00E739D0" w:rsidP="00E739D0">
      <w:pPr>
        <w:autoSpaceDE w:val="0"/>
        <w:autoSpaceDN w:val="0"/>
        <w:adjustRightInd w:val="0"/>
        <w:ind w:firstLine="709"/>
        <w:jc w:val="both"/>
        <w:rPr>
          <w:sz w:val="28"/>
          <w:szCs w:val="28"/>
        </w:rPr>
      </w:pPr>
      <w:r w:rsidRPr="00E31AE5">
        <w:rPr>
          <w:sz w:val="28"/>
          <w:szCs w:val="28"/>
        </w:rPr>
        <w:t>4.5.1. формирование повестки заседания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4.5.2. комплектацию материалов для проведения заседания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4.5.3. информирование членов Комиссии о времени и месте проведения заседаний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4.5.4. ведение и оформление протоколов заседаний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4.5.5.рассылку протоколов членам Комиссии и иным заинтересованным лицам.</w:t>
      </w:r>
    </w:p>
    <w:p w:rsidR="00E739D0" w:rsidRPr="00E31AE5" w:rsidRDefault="00E739D0" w:rsidP="00E739D0">
      <w:pPr>
        <w:autoSpaceDE w:val="0"/>
        <w:autoSpaceDN w:val="0"/>
        <w:adjustRightInd w:val="0"/>
        <w:ind w:firstLine="709"/>
        <w:outlineLvl w:val="1"/>
        <w:rPr>
          <w:sz w:val="28"/>
          <w:szCs w:val="28"/>
        </w:rPr>
      </w:pPr>
    </w:p>
    <w:p w:rsidR="00E739D0" w:rsidRPr="00E31AE5" w:rsidRDefault="00E739D0" w:rsidP="00E739D0">
      <w:pPr>
        <w:autoSpaceDE w:val="0"/>
        <w:autoSpaceDN w:val="0"/>
        <w:adjustRightInd w:val="0"/>
        <w:ind w:firstLine="709"/>
        <w:outlineLvl w:val="1"/>
        <w:rPr>
          <w:sz w:val="28"/>
          <w:szCs w:val="28"/>
        </w:rPr>
      </w:pPr>
      <w:r w:rsidRPr="00E31AE5">
        <w:rPr>
          <w:sz w:val="28"/>
          <w:szCs w:val="28"/>
        </w:rPr>
        <w:t>5. Полномочия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5.1. Комиссия для выполнения возложенных на нее функций имеет право:</w:t>
      </w:r>
    </w:p>
    <w:p w:rsidR="00E739D0" w:rsidRPr="00E31AE5" w:rsidRDefault="00E739D0" w:rsidP="00E739D0">
      <w:pPr>
        <w:autoSpaceDE w:val="0"/>
        <w:autoSpaceDN w:val="0"/>
        <w:adjustRightInd w:val="0"/>
        <w:ind w:firstLine="709"/>
        <w:jc w:val="both"/>
        <w:rPr>
          <w:sz w:val="28"/>
          <w:szCs w:val="28"/>
        </w:rPr>
      </w:pPr>
      <w:r w:rsidRPr="00E31AE5">
        <w:rPr>
          <w:sz w:val="28"/>
          <w:szCs w:val="28"/>
        </w:rPr>
        <w:t>5.1.1. рассматривать на своих заседаниях вопросы, отнесенные к сфере ее деятельности;</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5.1.2. запрашивать необходимые документы, материалы и информацию от </w:t>
      </w:r>
      <w:r>
        <w:rPr>
          <w:sz w:val="28"/>
          <w:szCs w:val="28"/>
        </w:rPr>
        <w:t>А</w:t>
      </w:r>
      <w:r w:rsidRPr="00E31AE5">
        <w:rPr>
          <w:sz w:val="28"/>
          <w:szCs w:val="28"/>
        </w:rPr>
        <w:t xml:space="preserve">дминистрации сельского поселения </w:t>
      </w:r>
      <w:r w:rsidR="00E55C14">
        <w:rPr>
          <w:sz w:val="28"/>
          <w:szCs w:val="28"/>
        </w:rPr>
        <w:t>Алькинский</w:t>
      </w:r>
      <w:r w:rsidRPr="00E31AE5">
        <w:rPr>
          <w:sz w:val="28"/>
          <w:szCs w:val="28"/>
        </w:rPr>
        <w:t xml:space="preserve"> сельсовет, предприятий и организаций по вопросам, отнесенным к сфере ее деятельности;</w:t>
      </w:r>
    </w:p>
    <w:p w:rsidR="00E739D0" w:rsidRPr="00E31AE5" w:rsidRDefault="00E739D0" w:rsidP="00E739D0">
      <w:pPr>
        <w:autoSpaceDE w:val="0"/>
        <w:autoSpaceDN w:val="0"/>
        <w:adjustRightInd w:val="0"/>
        <w:ind w:firstLine="709"/>
        <w:jc w:val="both"/>
        <w:rPr>
          <w:sz w:val="28"/>
          <w:szCs w:val="28"/>
        </w:rPr>
      </w:pPr>
      <w:r w:rsidRPr="00E31AE5">
        <w:rPr>
          <w:sz w:val="28"/>
          <w:szCs w:val="28"/>
        </w:rPr>
        <w:t>5.1.3. приглашать на заседания Комиссии представителей, хозяйствующих субъектов, экспертов и других заинтересованных лиц по рассматриваемым вопросам;</w:t>
      </w:r>
    </w:p>
    <w:p w:rsidR="00E739D0" w:rsidRPr="00E31AE5" w:rsidRDefault="00E739D0" w:rsidP="00E739D0">
      <w:pPr>
        <w:autoSpaceDE w:val="0"/>
        <w:autoSpaceDN w:val="0"/>
        <w:adjustRightInd w:val="0"/>
        <w:ind w:firstLine="709"/>
        <w:jc w:val="both"/>
        <w:rPr>
          <w:sz w:val="28"/>
          <w:szCs w:val="28"/>
        </w:rPr>
      </w:pPr>
      <w:r w:rsidRPr="00E31AE5">
        <w:rPr>
          <w:sz w:val="28"/>
          <w:szCs w:val="28"/>
        </w:rPr>
        <w:t>5.1.4. принимать решения в пределах своей компетенции, являющиеся обязательными для исполнения.</w:t>
      </w:r>
    </w:p>
    <w:p w:rsidR="00E739D0" w:rsidRPr="00E31AE5" w:rsidRDefault="00E739D0" w:rsidP="00E739D0">
      <w:pPr>
        <w:autoSpaceDE w:val="0"/>
        <w:autoSpaceDN w:val="0"/>
        <w:adjustRightInd w:val="0"/>
        <w:ind w:firstLine="709"/>
        <w:outlineLvl w:val="1"/>
        <w:rPr>
          <w:sz w:val="28"/>
          <w:szCs w:val="28"/>
        </w:rPr>
      </w:pPr>
    </w:p>
    <w:p w:rsidR="00E739D0" w:rsidRPr="00E31AE5" w:rsidRDefault="00E739D0" w:rsidP="00E739D0">
      <w:pPr>
        <w:autoSpaceDE w:val="0"/>
        <w:autoSpaceDN w:val="0"/>
        <w:adjustRightInd w:val="0"/>
        <w:ind w:firstLine="709"/>
        <w:outlineLvl w:val="1"/>
        <w:rPr>
          <w:sz w:val="28"/>
          <w:szCs w:val="28"/>
        </w:rPr>
      </w:pPr>
      <w:r w:rsidRPr="00E31AE5">
        <w:rPr>
          <w:sz w:val="28"/>
          <w:szCs w:val="28"/>
        </w:rPr>
        <w:t>6. Права и обязанности членов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6.1. Члены Комиссии вправе:</w:t>
      </w:r>
    </w:p>
    <w:p w:rsidR="00E739D0" w:rsidRPr="00E31AE5" w:rsidRDefault="00E739D0" w:rsidP="00E739D0">
      <w:pPr>
        <w:autoSpaceDE w:val="0"/>
        <w:autoSpaceDN w:val="0"/>
        <w:adjustRightInd w:val="0"/>
        <w:ind w:firstLine="709"/>
        <w:jc w:val="both"/>
        <w:rPr>
          <w:sz w:val="28"/>
          <w:szCs w:val="28"/>
        </w:rPr>
      </w:pPr>
      <w:r w:rsidRPr="00E31AE5">
        <w:rPr>
          <w:sz w:val="28"/>
          <w:szCs w:val="28"/>
        </w:rPr>
        <w:t>6.1.1.запрашивать информацию у секретаря Комиссии по вопросам, относящимся к деятельности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6.1.2.принимать участие в подготовке вопросов, выносимых на рассмотрение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6.1.3.представлять свое мнение по обсуждаемому вопросу в письменном виде в случае невозможности принять участие в заседании;</w:t>
      </w:r>
    </w:p>
    <w:p w:rsidR="00E739D0" w:rsidRPr="00E31AE5" w:rsidRDefault="00E739D0" w:rsidP="00E739D0">
      <w:pPr>
        <w:autoSpaceDE w:val="0"/>
        <w:autoSpaceDN w:val="0"/>
        <w:adjustRightInd w:val="0"/>
        <w:ind w:firstLine="709"/>
        <w:jc w:val="both"/>
        <w:rPr>
          <w:sz w:val="28"/>
          <w:szCs w:val="28"/>
        </w:rPr>
      </w:pPr>
      <w:r w:rsidRPr="00E31AE5">
        <w:rPr>
          <w:sz w:val="28"/>
          <w:szCs w:val="28"/>
        </w:rPr>
        <w:t>6.1.4.отражать в протоколе заседания Комиссии свое особое мнение.</w:t>
      </w:r>
    </w:p>
    <w:p w:rsidR="00E739D0" w:rsidRPr="00E31AE5" w:rsidRDefault="00E739D0" w:rsidP="00E739D0">
      <w:pPr>
        <w:autoSpaceDE w:val="0"/>
        <w:autoSpaceDN w:val="0"/>
        <w:adjustRightInd w:val="0"/>
        <w:ind w:firstLine="709"/>
        <w:jc w:val="both"/>
        <w:rPr>
          <w:sz w:val="28"/>
          <w:szCs w:val="28"/>
        </w:rPr>
      </w:pPr>
      <w:r w:rsidRPr="00E31AE5">
        <w:rPr>
          <w:sz w:val="28"/>
          <w:szCs w:val="28"/>
        </w:rPr>
        <w:t>6.2. Члены Комиссии обязаны:</w:t>
      </w:r>
    </w:p>
    <w:p w:rsidR="00E739D0" w:rsidRPr="00E31AE5" w:rsidRDefault="00E739D0" w:rsidP="00E739D0">
      <w:pPr>
        <w:autoSpaceDE w:val="0"/>
        <w:autoSpaceDN w:val="0"/>
        <w:adjustRightInd w:val="0"/>
        <w:ind w:firstLine="709"/>
        <w:jc w:val="both"/>
        <w:rPr>
          <w:sz w:val="28"/>
          <w:szCs w:val="28"/>
        </w:rPr>
      </w:pPr>
      <w:r w:rsidRPr="00E31AE5">
        <w:rPr>
          <w:sz w:val="28"/>
          <w:szCs w:val="28"/>
        </w:rPr>
        <w:lastRenderedPageBreak/>
        <w:t>6.2.1.присутствовать на заседаниях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6.2.2.соблюдать конфиденциальность информации, не подлежащей разглашению и ставшей им известной в процессе работы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6.2.3. выполнять поручения председателя Комиссии.</w:t>
      </w:r>
    </w:p>
    <w:p w:rsidR="00E739D0" w:rsidRPr="00E31AE5" w:rsidRDefault="00E739D0" w:rsidP="00E739D0">
      <w:pPr>
        <w:autoSpaceDE w:val="0"/>
        <w:autoSpaceDN w:val="0"/>
        <w:adjustRightInd w:val="0"/>
        <w:ind w:firstLine="709"/>
        <w:outlineLvl w:val="1"/>
        <w:rPr>
          <w:sz w:val="28"/>
          <w:szCs w:val="28"/>
        </w:rPr>
      </w:pPr>
    </w:p>
    <w:p w:rsidR="00E739D0" w:rsidRPr="00E31AE5" w:rsidRDefault="00E739D0" w:rsidP="00E739D0">
      <w:pPr>
        <w:autoSpaceDE w:val="0"/>
        <w:autoSpaceDN w:val="0"/>
        <w:adjustRightInd w:val="0"/>
        <w:ind w:firstLine="709"/>
        <w:outlineLvl w:val="1"/>
        <w:rPr>
          <w:sz w:val="28"/>
          <w:szCs w:val="28"/>
        </w:rPr>
      </w:pPr>
      <w:r w:rsidRPr="00E31AE5">
        <w:rPr>
          <w:sz w:val="28"/>
          <w:szCs w:val="28"/>
        </w:rPr>
        <w:t>7. Организация работы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7.1.Форма работы Комиссии - заседания. Заседания Комиссии проводятся по мере необходимости.</w:t>
      </w:r>
    </w:p>
    <w:p w:rsidR="00E739D0" w:rsidRPr="00E31AE5" w:rsidRDefault="00E739D0" w:rsidP="00E739D0">
      <w:pPr>
        <w:autoSpaceDE w:val="0"/>
        <w:autoSpaceDN w:val="0"/>
        <w:adjustRightInd w:val="0"/>
        <w:ind w:firstLine="709"/>
        <w:jc w:val="both"/>
        <w:rPr>
          <w:sz w:val="28"/>
          <w:szCs w:val="28"/>
        </w:rPr>
      </w:pPr>
      <w:r w:rsidRPr="00E31AE5">
        <w:rPr>
          <w:sz w:val="28"/>
          <w:szCs w:val="28"/>
        </w:rPr>
        <w:t>7.2.Заседание Комиссии правомочно, если на нем присутствует более половины членов Комиссии. Решения Комиссии принимаются на ее заседании большинством голосов от числа присутствующих на ней членов Комиссии. При равенстве голосов голос председателя Комиссии является определяющим.</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7.3. </w:t>
      </w:r>
      <w:r w:rsidR="00E55C14">
        <w:rPr>
          <w:sz w:val="28"/>
          <w:szCs w:val="28"/>
        </w:rPr>
        <w:t>С</w:t>
      </w:r>
      <w:r w:rsidRPr="00E31AE5">
        <w:rPr>
          <w:sz w:val="28"/>
          <w:szCs w:val="28"/>
        </w:rPr>
        <w:t>екретарь Комиссии вправе участвовать в обсуждении вопросов, рассматриваемых на заседаниях Комиссии, но не принимает участие в голосовании.</w:t>
      </w:r>
    </w:p>
    <w:p w:rsidR="00E739D0" w:rsidRPr="00E31AE5" w:rsidRDefault="00E739D0" w:rsidP="00E739D0">
      <w:pPr>
        <w:autoSpaceDE w:val="0"/>
        <w:autoSpaceDN w:val="0"/>
        <w:adjustRightInd w:val="0"/>
        <w:ind w:firstLine="709"/>
        <w:jc w:val="both"/>
        <w:rPr>
          <w:sz w:val="28"/>
          <w:szCs w:val="28"/>
        </w:rPr>
      </w:pPr>
      <w:r w:rsidRPr="00E31AE5">
        <w:rPr>
          <w:sz w:val="28"/>
          <w:szCs w:val="28"/>
        </w:rPr>
        <w:t>7.4. Работа Комиссии осуществляется в соответствии с повесткой.</w:t>
      </w:r>
    </w:p>
    <w:p w:rsidR="00E739D0" w:rsidRPr="00E31AE5" w:rsidRDefault="00E739D0" w:rsidP="00E739D0">
      <w:pPr>
        <w:autoSpaceDE w:val="0"/>
        <w:autoSpaceDN w:val="0"/>
        <w:adjustRightInd w:val="0"/>
        <w:ind w:firstLine="709"/>
        <w:jc w:val="both"/>
        <w:rPr>
          <w:sz w:val="28"/>
          <w:szCs w:val="28"/>
        </w:rPr>
      </w:pPr>
      <w:r w:rsidRPr="00E31AE5">
        <w:rPr>
          <w:sz w:val="28"/>
          <w:szCs w:val="28"/>
        </w:rPr>
        <w:t>Повестка заседания формируется секретарем Комиссии на основе поступивших заявлений, а также предложений членов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7.5.Организация своевременной и качественной подготовки материалов к заседаниям Комиссии возлагается на специалиста по молодежной политике.</w:t>
      </w:r>
    </w:p>
    <w:p w:rsidR="00E739D0" w:rsidRPr="00E31AE5" w:rsidRDefault="00E739D0" w:rsidP="00E739D0">
      <w:pPr>
        <w:autoSpaceDE w:val="0"/>
        <w:autoSpaceDN w:val="0"/>
        <w:adjustRightInd w:val="0"/>
        <w:ind w:firstLine="709"/>
        <w:jc w:val="both"/>
        <w:rPr>
          <w:sz w:val="28"/>
          <w:szCs w:val="28"/>
        </w:rPr>
      </w:pPr>
      <w:r w:rsidRPr="00E31AE5">
        <w:rPr>
          <w:sz w:val="28"/>
          <w:szCs w:val="28"/>
        </w:rPr>
        <w:t>7.6.Материалы по вносимым на заседание Комиссии вопросам направляются членам Комиссии не позднее, чем за два рабочих дня до ее заседания.</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7.7.Решение Комиссии по итогам заседания оформляется секретарем Комиссии в виде протокола в двух экземплярах, которые имеют равную юридическую силу. Протокол заседания Комиссии подписывается председателем, заместителем председателя и секретарем Комиссии в день проведения заседания. Один экземпляр протокола заседания Комиссии передается в </w:t>
      </w:r>
      <w:r>
        <w:rPr>
          <w:sz w:val="28"/>
          <w:szCs w:val="28"/>
        </w:rPr>
        <w:t>А</w:t>
      </w:r>
      <w:r w:rsidRPr="00E31AE5">
        <w:rPr>
          <w:sz w:val="28"/>
          <w:szCs w:val="28"/>
        </w:rPr>
        <w:t xml:space="preserve">дминистрацию сельского поселения </w:t>
      </w:r>
      <w:r w:rsidR="00E55C14">
        <w:rPr>
          <w:sz w:val="28"/>
          <w:szCs w:val="28"/>
        </w:rPr>
        <w:t xml:space="preserve">Алькинский </w:t>
      </w:r>
      <w:r w:rsidRPr="00E31AE5">
        <w:rPr>
          <w:sz w:val="28"/>
          <w:szCs w:val="28"/>
        </w:rPr>
        <w:t>сельсовет.</w:t>
      </w:r>
    </w:p>
    <w:p w:rsidR="00E739D0" w:rsidRPr="00E31AE5" w:rsidRDefault="00E739D0" w:rsidP="00E739D0">
      <w:pPr>
        <w:autoSpaceDE w:val="0"/>
        <w:autoSpaceDN w:val="0"/>
        <w:adjustRightInd w:val="0"/>
        <w:ind w:firstLine="709"/>
        <w:jc w:val="both"/>
        <w:rPr>
          <w:sz w:val="28"/>
          <w:szCs w:val="28"/>
        </w:rPr>
      </w:pPr>
      <w:r w:rsidRPr="00E31AE5">
        <w:rPr>
          <w:sz w:val="28"/>
          <w:szCs w:val="28"/>
        </w:rPr>
        <w:t>7.8. В протоколе заседания Комиссии в обязательном порядке указываются:</w:t>
      </w:r>
    </w:p>
    <w:p w:rsidR="00E739D0" w:rsidRPr="00E31AE5" w:rsidRDefault="00E739D0" w:rsidP="00E739D0">
      <w:pPr>
        <w:autoSpaceDE w:val="0"/>
        <w:autoSpaceDN w:val="0"/>
        <w:adjustRightInd w:val="0"/>
        <w:ind w:firstLine="709"/>
        <w:jc w:val="both"/>
        <w:rPr>
          <w:sz w:val="28"/>
          <w:szCs w:val="28"/>
        </w:rPr>
      </w:pPr>
      <w:r w:rsidRPr="00E31AE5">
        <w:rPr>
          <w:sz w:val="28"/>
          <w:szCs w:val="28"/>
        </w:rPr>
        <w:t>7.8.1.дата и место проведения заседания;</w:t>
      </w:r>
    </w:p>
    <w:p w:rsidR="00E739D0" w:rsidRPr="00E31AE5" w:rsidRDefault="00E739D0" w:rsidP="00E739D0">
      <w:pPr>
        <w:autoSpaceDE w:val="0"/>
        <w:autoSpaceDN w:val="0"/>
        <w:adjustRightInd w:val="0"/>
        <w:ind w:firstLine="709"/>
        <w:jc w:val="both"/>
        <w:rPr>
          <w:sz w:val="28"/>
          <w:szCs w:val="28"/>
        </w:rPr>
      </w:pPr>
      <w:r w:rsidRPr="00E31AE5">
        <w:rPr>
          <w:sz w:val="28"/>
          <w:szCs w:val="28"/>
        </w:rPr>
        <w:t>7.8.2.перечень лиц, принимавших участие в заседании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7.8.3.повестка дня заседания;</w:t>
      </w:r>
    </w:p>
    <w:p w:rsidR="00E739D0" w:rsidRPr="00E31AE5" w:rsidRDefault="00E739D0" w:rsidP="00E739D0">
      <w:pPr>
        <w:autoSpaceDE w:val="0"/>
        <w:autoSpaceDN w:val="0"/>
        <w:adjustRightInd w:val="0"/>
        <w:ind w:firstLine="709"/>
        <w:jc w:val="both"/>
        <w:rPr>
          <w:sz w:val="28"/>
          <w:szCs w:val="28"/>
        </w:rPr>
      </w:pPr>
      <w:r w:rsidRPr="00E31AE5">
        <w:rPr>
          <w:sz w:val="28"/>
          <w:szCs w:val="28"/>
        </w:rPr>
        <w:t>7.8.4.вопросы, поставленные на голосование, итоги голосования по ним;</w:t>
      </w:r>
    </w:p>
    <w:p w:rsidR="00E739D0" w:rsidRPr="00E31AE5" w:rsidRDefault="00E739D0" w:rsidP="00E739D0">
      <w:pPr>
        <w:autoSpaceDE w:val="0"/>
        <w:autoSpaceDN w:val="0"/>
        <w:adjustRightInd w:val="0"/>
        <w:ind w:firstLine="709"/>
        <w:jc w:val="both"/>
        <w:rPr>
          <w:sz w:val="28"/>
          <w:szCs w:val="28"/>
        </w:rPr>
      </w:pPr>
      <w:r w:rsidRPr="00E31AE5">
        <w:rPr>
          <w:sz w:val="28"/>
          <w:szCs w:val="28"/>
        </w:rPr>
        <w:t>7.8.5.особое мнение члена Комиссии (при наличии).</w:t>
      </w:r>
    </w:p>
    <w:p w:rsidR="00E739D0" w:rsidRPr="00E31AE5" w:rsidRDefault="00E739D0" w:rsidP="00E739D0">
      <w:pPr>
        <w:autoSpaceDE w:val="0"/>
        <w:autoSpaceDN w:val="0"/>
        <w:adjustRightInd w:val="0"/>
        <w:ind w:firstLine="709"/>
        <w:jc w:val="both"/>
        <w:rPr>
          <w:sz w:val="28"/>
          <w:szCs w:val="28"/>
        </w:rPr>
      </w:pPr>
      <w:r w:rsidRPr="00E31AE5">
        <w:rPr>
          <w:sz w:val="28"/>
          <w:szCs w:val="28"/>
        </w:rPr>
        <w:t>7.9.Решения Комиссии оформляются относительно каждого бесхозяйного недвижимого имущества и могут содержать:</w:t>
      </w:r>
    </w:p>
    <w:p w:rsidR="00E739D0" w:rsidRPr="00E31AE5" w:rsidRDefault="00E739D0" w:rsidP="00E739D0">
      <w:pPr>
        <w:autoSpaceDE w:val="0"/>
        <w:autoSpaceDN w:val="0"/>
        <w:adjustRightInd w:val="0"/>
        <w:ind w:firstLine="709"/>
        <w:jc w:val="both"/>
        <w:rPr>
          <w:sz w:val="28"/>
          <w:szCs w:val="28"/>
        </w:rPr>
      </w:pPr>
      <w:r w:rsidRPr="00E31AE5">
        <w:rPr>
          <w:sz w:val="28"/>
          <w:szCs w:val="28"/>
        </w:rPr>
        <w:t>7.9.1.оценку представленных документов и материалов, в том числе на предмет их соответствия действующим требованиям, нормам и правилам;</w:t>
      </w:r>
    </w:p>
    <w:p w:rsidR="00E739D0" w:rsidRPr="00E31AE5" w:rsidRDefault="00E739D0" w:rsidP="00E739D0">
      <w:pPr>
        <w:autoSpaceDE w:val="0"/>
        <w:autoSpaceDN w:val="0"/>
        <w:adjustRightInd w:val="0"/>
        <w:ind w:firstLine="709"/>
        <w:jc w:val="both"/>
        <w:rPr>
          <w:sz w:val="28"/>
          <w:szCs w:val="28"/>
        </w:rPr>
      </w:pPr>
      <w:r w:rsidRPr="00E31AE5">
        <w:rPr>
          <w:sz w:val="28"/>
          <w:szCs w:val="28"/>
        </w:rPr>
        <w:t>7.9.2.обоснование возможности либо невозможности принятия бесхозяйного недвижимого имущества;</w:t>
      </w:r>
    </w:p>
    <w:p w:rsidR="00E739D0" w:rsidRPr="00E31AE5" w:rsidRDefault="00E739D0" w:rsidP="00E739D0">
      <w:pPr>
        <w:autoSpaceDE w:val="0"/>
        <w:autoSpaceDN w:val="0"/>
        <w:adjustRightInd w:val="0"/>
        <w:ind w:firstLine="709"/>
        <w:jc w:val="both"/>
        <w:rPr>
          <w:sz w:val="28"/>
          <w:szCs w:val="28"/>
        </w:rPr>
      </w:pPr>
      <w:r w:rsidRPr="00E31AE5">
        <w:rPr>
          <w:sz w:val="28"/>
          <w:szCs w:val="28"/>
        </w:rPr>
        <w:lastRenderedPageBreak/>
        <w:t>7.9.3.о дальнейшем использовании бесхозяйного имущества;</w:t>
      </w:r>
    </w:p>
    <w:p w:rsidR="00E739D0" w:rsidRPr="00E31AE5" w:rsidRDefault="00E739D0" w:rsidP="00E739D0">
      <w:pPr>
        <w:autoSpaceDE w:val="0"/>
        <w:autoSpaceDN w:val="0"/>
        <w:adjustRightInd w:val="0"/>
        <w:ind w:firstLine="709"/>
        <w:jc w:val="both"/>
        <w:rPr>
          <w:sz w:val="28"/>
          <w:szCs w:val="28"/>
        </w:rPr>
      </w:pPr>
      <w:r w:rsidRPr="00E31AE5">
        <w:rPr>
          <w:sz w:val="28"/>
          <w:szCs w:val="28"/>
        </w:rPr>
        <w:t>7.9.4.финансирование расходов, связанных с содержанием бесхозяйного имущества, сроки технического обследования имущества;</w:t>
      </w:r>
    </w:p>
    <w:p w:rsidR="00E739D0" w:rsidRPr="00E31AE5" w:rsidRDefault="00E739D0" w:rsidP="00E739D0">
      <w:pPr>
        <w:autoSpaceDE w:val="0"/>
        <w:autoSpaceDN w:val="0"/>
        <w:adjustRightInd w:val="0"/>
        <w:ind w:firstLine="709"/>
        <w:jc w:val="both"/>
        <w:rPr>
          <w:sz w:val="28"/>
          <w:szCs w:val="28"/>
        </w:rPr>
      </w:pPr>
      <w:r w:rsidRPr="00E31AE5">
        <w:rPr>
          <w:sz w:val="28"/>
          <w:szCs w:val="28"/>
        </w:rPr>
        <w:t>7.9.5.другую информацию относительно бесхозяйного имущества.</w:t>
      </w:r>
    </w:p>
    <w:p w:rsidR="00E739D0" w:rsidRPr="00E31AE5" w:rsidRDefault="00E739D0" w:rsidP="00E739D0">
      <w:pPr>
        <w:autoSpaceDE w:val="0"/>
        <w:autoSpaceDN w:val="0"/>
        <w:adjustRightInd w:val="0"/>
        <w:ind w:firstLine="709"/>
        <w:jc w:val="both"/>
        <w:rPr>
          <w:sz w:val="28"/>
          <w:szCs w:val="28"/>
        </w:rPr>
      </w:pPr>
      <w:r w:rsidRPr="00E31AE5">
        <w:rPr>
          <w:sz w:val="28"/>
          <w:szCs w:val="28"/>
        </w:rPr>
        <w:t>7.10.На заседания Комиссии могут быть приглашены (без права участия в голосовании) представители других функциональных органов, эксперты, представители иных органов и организаций, с деятельностью которых связаны рассматриваемые на данном заседании вопросы.</w:t>
      </w:r>
    </w:p>
    <w:p w:rsidR="00E739D0" w:rsidRPr="00E31AE5" w:rsidRDefault="00E739D0" w:rsidP="00E739D0">
      <w:pPr>
        <w:autoSpaceDE w:val="0"/>
        <w:autoSpaceDN w:val="0"/>
        <w:adjustRightInd w:val="0"/>
        <w:ind w:firstLine="709"/>
        <w:outlineLvl w:val="1"/>
        <w:rPr>
          <w:sz w:val="28"/>
          <w:szCs w:val="28"/>
        </w:rPr>
      </w:pPr>
    </w:p>
    <w:p w:rsidR="00E739D0" w:rsidRPr="00E31AE5" w:rsidRDefault="00E739D0" w:rsidP="00E739D0">
      <w:pPr>
        <w:autoSpaceDE w:val="0"/>
        <w:autoSpaceDN w:val="0"/>
        <w:adjustRightInd w:val="0"/>
        <w:ind w:firstLine="709"/>
        <w:outlineLvl w:val="1"/>
        <w:rPr>
          <w:sz w:val="28"/>
          <w:szCs w:val="28"/>
        </w:rPr>
      </w:pPr>
      <w:r w:rsidRPr="00E31AE5">
        <w:rPr>
          <w:sz w:val="28"/>
          <w:szCs w:val="28"/>
        </w:rPr>
        <w:t>8. Заключительные положения</w:t>
      </w:r>
    </w:p>
    <w:p w:rsidR="00E739D0" w:rsidRPr="00E31AE5" w:rsidRDefault="00E739D0" w:rsidP="00E739D0">
      <w:pPr>
        <w:autoSpaceDE w:val="0"/>
        <w:autoSpaceDN w:val="0"/>
        <w:adjustRightInd w:val="0"/>
        <w:ind w:firstLine="709"/>
        <w:jc w:val="both"/>
        <w:rPr>
          <w:sz w:val="28"/>
          <w:szCs w:val="28"/>
        </w:rPr>
      </w:pPr>
      <w:r w:rsidRPr="00E31AE5">
        <w:rPr>
          <w:sz w:val="28"/>
          <w:szCs w:val="28"/>
        </w:rPr>
        <w:t>8.1.О результатах рассмотрения заявлений Комиссией граждане и юридические лица уведомляются о решении Комиссии.</w:t>
      </w:r>
    </w:p>
    <w:p w:rsidR="00E739D0" w:rsidRPr="00E31AE5" w:rsidRDefault="00E739D0" w:rsidP="00E739D0">
      <w:pPr>
        <w:autoSpaceDE w:val="0"/>
        <w:autoSpaceDN w:val="0"/>
        <w:adjustRightInd w:val="0"/>
        <w:ind w:firstLine="709"/>
        <w:jc w:val="both"/>
        <w:rPr>
          <w:sz w:val="28"/>
          <w:szCs w:val="28"/>
        </w:rPr>
      </w:pPr>
      <w:r w:rsidRPr="00E31AE5">
        <w:rPr>
          <w:sz w:val="28"/>
          <w:szCs w:val="28"/>
        </w:rPr>
        <w:t xml:space="preserve">8.2. Протоколы и материалы заседаний Комиссии подлежат передаче на хранение в архив </w:t>
      </w:r>
      <w:r>
        <w:rPr>
          <w:sz w:val="28"/>
          <w:szCs w:val="28"/>
        </w:rPr>
        <w:t>А</w:t>
      </w:r>
      <w:r w:rsidRPr="00E31AE5">
        <w:rPr>
          <w:sz w:val="28"/>
          <w:szCs w:val="28"/>
        </w:rPr>
        <w:t xml:space="preserve">дминистрации сельского поселения </w:t>
      </w:r>
      <w:r w:rsidR="00E55C14">
        <w:rPr>
          <w:sz w:val="28"/>
          <w:szCs w:val="28"/>
        </w:rPr>
        <w:t>Алькиснкий</w:t>
      </w:r>
      <w:r w:rsidRPr="00E31AE5">
        <w:rPr>
          <w:sz w:val="28"/>
          <w:szCs w:val="28"/>
        </w:rPr>
        <w:t xml:space="preserve"> сельсовет.</w:t>
      </w:r>
    </w:p>
    <w:p w:rsidR="00E739D0" w:rsidRDefault="00E739D0" w:rsidP="0016087B">
      <w:pPr>
        <w:jc w:val="center"/>
        <w:rPr>
          <w:sz w:val="28"/>
          <w:szCs w:val="28"/>
        </w:rPr>
      </w:pPr>
    </w:p>
    <w:sectPr w:rsidR="00E739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16087B"/>
    <w:rsid w:val="000139BF"/>
    <w:rsid w:val="0002790C"/>
    <w:rsid w:val="00030B00"/>
    <w:rsid w:val="00034FFD"/>
    <w:rsid w:val="00047C3E"/>
    <w:rsid w:val="000603D7"/>
    <w:rsid w:val="00064854"/>
    <w:rsid w:val="00066B52"/>
    <w:rsid w:val="00076F7C"/>
    <w:rsid w:val="00087711"/>
    <w:rsid w:val="00091035"/>
    <w:rsid w:val="00094DEE"/>
    <w:rsid w:val="000A2CFB"/>
    <w:rsid w:val="000A692D"/>
    <w:rsid w:val="000B25D0"/>
    <w:rsid w:val="000B3B80"/>
    <w:rsid w:val="000B553A"/>
    <w:rsid w:val="000C04D2"/>
    <w:rsid w:val="000C2051"/>
    <w:rsid w:val="000C6CA1"/>
    <w:rsid w:val="000D0B71"/>
    <w:rsid w:val="000E598C"/>
    <w:rsid w:val="000F0DD9"/>
    <w:rsid w:val="00117F06"/>
    <w:rsid w:val="00120C81"/>
    <w:rsid w:val="001228C8"/>
    <w:rsid w:val="00123A1D"/>
    <w:rsid w:val="001321EF"/>
    <w:rsid w:val="00137364"/>
    <w:rsid w:val="00137E00"/>
    <w:rsid w:val="001471B6"/>
    <w:rsid w:val="00150EB1"/>
    <w:rsid w:val="001542D0"/>
    <w:rsid w:val="0016087B"/>
    <w:rsid w:val="00183BF4"/>
    <w:rsid w:val="001934DC"/>
    <w:rsid w:val="001A0B8B"/>
    <w:rsid w:val="001A74E1"/>
    <w:rsid w:val="001B239B"/>
    <w:rsid w:val="001C191E"/>
    <w:rsid w:val="001C1B60"/>
    <w:rsid w:val="001C5C7A"/>
    <w:rsid w:val="001C6D9A"/>
    <w:rsid w:val="001D354B"/>
    <w:rsid w:val="001D74A7"/>
    <w:rsid w:val="001E17E5"/>
    <w:rsid w:val="001E2900"/>
    <w:rsid w:val="001F0FBA"/>
    <w:rsid w:val="001F70EA"/>
    <w:rsid w:val="00204EEA"/>
    <w:rsid w:val="00210B29"/>
    <w:rsid w:val="0021369B"/>
    <w:rsid w:val="00214835"/>
    <w:rsid w:val="002206B0"/>
    <w:rsid w:val="00220997"/>
    <w:rsid w:val="00236B59"/>
    <w:rsid w:val="0025044F"/>
    <w:rsid w:val="002521D9"/>
    <w:rsid w:val="0025402B"/>
    <w:rsid w:val="0026298D"/>
    <w:rsid w:val="002704E6"/>
    <w:rsid w:val="00290F2C"/>
    <w:rsid w:val="002936B6"/>
    <w:rsid w:val="002A0268"/>
    <w:rsid w:val="002A234E"/>
    <w:rsid w:val="002A40CD"/>
    <w:rsid w:val="002C6F4B"/>
    <w:rsid w:val="002E052C"/>
    <w:rsid w:val="002E5AA0"/>
    <w:rsid w:val="002F452A"/>
    <w:rsid w:val="003028F2"/>
    <w:rsid w:val="0033461E"/>
    <w:rsid w:val="00340B8F"/>
    <w:rsid w:val="00367901"/>
    <w:rsid w:val="003824C1"/>
    <w:rsid w:val="0038460E"/>
    <w:rsid w:val="003900EC"/>
    <w:rsid w:val="00390BB4"/>
    <w:rsid w:val="00394BF3"/>
    <w:rsid w:val="003A36C4"/>
    <w:rsid w:val="003B0AD2"/>
    <w:rsid w:val="003B2B72"/>
    <w:rsid w:val="003C7E22"/>
    <w:rsid w:val="003D4C3C"/>
    <w:rsid w:val="003D6125"/>
    <w:rsid w:val="003E3A71"/>
    <w:rsid w:val="003F4AB5"/>
    <w:rsid w:val="00400E90"/>
    <w:rsid w:val="00413524"/>
    <w:rsid w:val="0044446F"/>
    <w:rsid w:val="00453CAC"/>
    <w:rsid w:val="00453D06"/>
    <w:rsid w:val="00462701"/>
    <w:rsid w:val="0046423C"/>
    <w:rsid w:val="00466ABA"/>
    <w:rsid w:val="00470188"/>
    <w:rsid w:val="00485A03"/>
    <w:rsid w:val="004A4D10"/>
    <w:rsid w:val="004A567B"/>
    <w:rsid w:val="004B3E47"/>
    <w:rsid w:val="004B4605"/>
    <w:rsid w:val="004B46CE"/>
    <w:rsid w:val="004B5896"/>
    <w:rsid w:val="004B7173"/>
    <w:rsid w:val="004C17D3"/>
    <w:rsid w:val="004C18FE"/>
    <w:rsid w:val="004D3EBE"/>
    <w:rsid w:val="004E3952"/>
    <w:rsid w:val="004E79AD"/>
    <w:rsid w:val="004F72A1"/>
    <w:rsid w:val="005038C2"/>
    <w:rsid w:val="005046B0"/>
    <w:rsid w:val="00512B44"/>
    <w:rsid w:val="00551900"/>
    <w:rsid w:val="0056273E"/>
    <w:rsid w:val="00564706"/>
    <w:rsid w:val="00566DCC"/>
    <w:rsid w:val="0057101B"/>
    <w:rsid w:val="00572043"/>
    <w:rsid w:val="00574000"/>
    <w:rsid w:val="005762F7"/>
    <w:rsid w:val="00576374"/>
    <w:rsid w:val="00586AB7"/>
    <w:rsid w:val="00595303"/>
    <w:rsid w:val="005A485C"/>
    <w:rsid w:val="005C45C8"/>
    <w:rsid w:val="005D2215"/>
    <w:rsid w:val="005E4FA5"/>
    <w:rsid w:val="005F2DC7"/>
    <w:rsid w:val="005F67D8"/>
    <w:rsid w:val="0060124A"/>
    <w:rsid w:val="00607A36"/>
    <w:rsid w:val="00617EE6"/>
    <w:rsid w:val="00630803"/>
    <w:rsid w:val="0063374F"/>
    <w:rsid w:val="00635D49"/>
    <w:rsid w:val="0063708E"/>
    <w:rsid w:val="0063769E"/>
    <w:rsid w:val="00640E0E"/>
    <w:rsid w:val="00650326"/>
    <w:rsid w:val="00650F9B"/>
    <w:rsid w:val="00655C45"/>
    <w:rsid w:val="006624E9"/>
    <w:rsid w:val="00671915"/>
    <w:rsid w:val="0067449F"/>
    <w:rsid w:val="00683460"/>
    <w:rsid w:val="00684535"/>
    <w:rsid w:val="006852E7"/>
    <w:rsid w:val="006A17BD"/>
    <w:rsid w:val="006A7410"/>
    <w:rsid w:val="006B2235"/>
    <w:rsid w:val="006C1F7A"/>
    <w:rsid w:val="006D062F"/>
    <w:rsid w:val="006D0950"/>
    <w:rsid w:val="006D0A71"/>
    <w:rsid w:val="006E091F"/>
    <w:rsid w:val="00702153"/>
    <w:rsid w:val="00705F5A"/>
    <w:rsid w:val="00710D2D"/>
    <w:rsid w:val="00712B4E"/>
    <w:rsid w:val="007158F4"/>
    <w:rsid w:val="00717976"/>
    <w:rsid w:val="00723230"/>
    <w:rsid w:val="00725E83"/>
    <w:rsid w:val="007306B1"/>
    <w:rsid w:val="00741CEE"/>
    <w:rsid w:val="00754A27"/>
    <w:rsid w:val="00760052"/>
    <w:rsid w:val="00767DA3"/>
    <w:rsid w:val="0077229C"/>
    <w:rsid w:val="00787320"/>
    <w:rsid w:val="00794B01"/>
    <w:rsid w:val="007A1979"/>
    <w:rsid w:val="007A3D50"/>
    <w:rsid w:val="007B481D"/>
    <w:rsid w:val="007C2FDB"/>
    <w:rsid w:val="007C4210"/>
    <w:rsid w:val="007D2ACF"/>
    <w:rsid w:val="007D45C1"/>
    <w:rsid w:val="007E185D"/>
    <w:rsid w:val="007E1F92"/>
    <w:rsid w:val="007E42C5"/>
    <w:rsid w:val="007F0BA2"/>
    <w:rsid w:val="007F10B7"/>
    <w:rsid w:val="007F49D6"/>
    <w:rsid w:val="007F515D"/>
    <w:rsid w:val="00802B9D"/>
    <w:rsid w:val="008062A2"/>
    <w:rsid w:val="008116A8"/>
    <w:rsid w:val="00815B9E"/>
    <w:rsid w:val="00816DFA"/>
    <w:rsid w:val="00825532"/>
    <w:rsid w:val="00835964"/>
    <w:rsid w:val="00835EA4"/>
    <w:rsid w:val="008441BE"/>
    <w:rsid w:val="00847727"/>
    <w:rsid w:val="00856582"/>
    <w:rsid w:val="00856E31"/>
    <w:rsid w:val="00870F48"/>
    <w:rsid w:val="008758B6"/>
    <w:rsid w:val="0087601D"/>
    <w:rsid w:val="00886A09"/>
    <w:rsid w:val="00887A9E"/>
    <w:rsid w:val="00887AE6"/>
    <w:rsid w:val="0089774D"/>
    <w:rsid w:val="008A175C"/>
    <w:rsid w:val="008A57CD"/>
    <w:rsid w:val="008A701D"/>
    <w:rsid w:val="008B618A"/>
    <w:rsid w:val="008C3A92"/>
    <w:rsid w:val="008E6539"/>
    <w:rsid w:val="008F0FE5"/>
    <w:rsid w:val="008F2088"/>
    <w:rsid w:val="009142F4"/>
    <w:rsid w:val="009155E2"/>
    <w:rsid w:val="00921DF0"/>
    <w:rsid w:val="009303B6"/>
    <w:rsid w:val="00940973"/>
    <w:rsid w:val="00946FBC"/>
    <w:rsid w:val="009550E9"/>
    <w:rsid w:val="0095635A"/>
    <w:rsid w:val="0095723F"/>
    <w:rsid w:val="0096255B"/>
    <w:rsid w:val="0096680A"/>
    <w:rsid w:val="009939F9"/>
    <w:rsid w:val="00994553"/>
    <w:rsid w:val="009950A6"/>
    <w:rsid w:val="00997C4E"/>
    <w:rsid w:val="009A16B8"/>
    <w:rsid w:val="009A4937"/>
    <w:rsid w:val="009B7027"/>
    <w:rsid w:val="009C7B71"/>
    <w:rsid w:val="009D5318"/>
    <w:rsid w:val="009F52AA"/>
    <w:rsid w:val="00A11E77"/>
    <w:rsid w:val="00A15FC8"/>
    <w:rsid w:val="00A4027D"/>
    <w:rsid w:val="00A5742D"/>
    <w:rsid w:val="00A60F5D"/>
    <w:rsid w:val="00A63DFC"/>
    <w:rsid w:val="00A8103D"/>
    <w:rsid w:val="00A94829"/>
    <w:rsid w:val="00A97689"/>
    <w:rsid w:val="00AA0D65"/>
    <w:rsid w:val="00AA4468"/>
    <w:rsid w:val="00AA44D9"/>
    <w:rsid w:val="00AB0636"/>
    <w:rsid w:val="00AB0E98"/>
    <w:rsid w:val="00AB7AA0"/>
    <w:rsid w:val="00AD1455"/>
    <w:rsid w:val="00AD2682"/>
    <w:rsid w:val="00AD27DA"/>
    <w:rsid w:val="00AF083B"/>
    <w:rsid w:val="00B1058D"/>
    <w:rsid w:val="00B23431"/>
    <w:rsid w:val="00B25A45"/>
    <w:rsid w:val="00B335F1"/>
    <w:rsid w:val="00B34096"/>
    <w:rsid w:val="00B40AD0"/>
    <w:rsid w:val="00B40DCD"/>
    <w:rsid w:val="00B47FEA"/>
    <w:rsid w:val="00B51803"/>
    <w:rsid w:val="00B52B18"/>
    <w:rsid w:val="00B54D28"/>
    <w:rsid w:val="00B56E39"/>
    <w:rsid w:val="00B57FED"/>
    <w:rsid w:val="00B72691"/>
    <w:rsid w:val="00B806D6"/>
    <w:rsid w:val="00B93880"/>
    <w:rsid w:val="00B9478A"/>
    <w:rsid w:val="00B9625A"/>
    <w:rsid w:val="00BA1249"/>
    <w:rsid w:val="00BA1919"/>
    <w:rsid w:val="00BA6395"/>
    <w:rsid w:val="00BB361C"/>
    <w:rsid w:val="00BB5C8B"/>
    <w:rsid w:val="00BD1A0A"/>
    <w:rsid w:val="00BE649A"/>
    <w:rsid w:val="00BF2084"/>
    <w:rsid w:val="00C1197D"/>
    <w:rsid w:val="00C23E64"/>
    <w:rsid w:val="00C26A62"/>
    <w:rsid w:val="00C34749"/>
    <w:rsid w:val="00C50748"/>
    <w:rsid w:val="00C62F02"/>
    <w:rsid w:val="00C7049D"/>
    <w:rsid w:val="00C92AC9"/>
    <w:rsid w:val="00C93AAA"/>
    <w:rsid w:val="00CA08CC"/>
    <w:rsid w:val="00CB13DE"/>
    <w:rsid w:val="00CB1FBF"/>
    <w:rsid w:val="00CC0E71"/>
    <w:rsid w:val="00CD23FB"/>
    <w:rsid w:val="00CD5194"/>
    <w:rsid w:val="00CD5D00"/>
    <w:rsid w:val="00CE3095"/>
    <w:rsid w:val="00CF4B88"/>
    <w:rsid w:val="00D003A8"/>
    <w:rsid w:val="00D06E8F"/>
    <w:rsid w:val="00D17A3D"/>
    <w:rsid w:val="00D17F7B"/>
    <w:rsid w:val="00D21DC7"/>
    <w:rsid w:val="00D27478"/>
    <w:rsid w:val="00D27E85"/>
    <w:rsid w:val="00D35B1E"/>
    <w:rsid w:val="00D378AC"/>
    <w:rsid w:val="00D60B42"/>
    <w:rsid w:val="00D7132B"/>
    <w:rsid w:val="00D7319B"/>
    <w:rsid w:val="00D859B7"/>
    <w:rsid w:val="00D87002"/>
    <w:rsid w:val="00D914E4"/>
    <w:rsid w:val="00D943D5"/>
    <w:rsid w:val="00DA6030"/>
    <w:rsid w:val="00DB1D3A"/>
    <w:rsid w:val="00DC0A9D"/>
    <w:rsid w:val="00DD7D1F"/>
    <w:rsid w:val="00DE472F"/>
    <w:rsid w:val="00DE6230"/>
    <w:rsid w:val="00DF4C2E"/>
    <w:rsid w:val="00DF6E66"/>
    <w:rsid w:val="00E02790"/>
    <w:rsid w:val="00E06644"/>
    <w:rsid w:val="00E17454"/>
    <w:rsid w:val="00E20BCA"/>
    <w:rsid w:val="00E22F0B"/>
    <w:rsid w:val="00E27C21"/>
    <w:rsid w:val="00E32F18"/>
    <w:rsid w:val="00E512A6"/>
    <w:rsid w:val="00E53062"/>
    <w:rsid w:val="00E54194"/>
    <w:rsid w:val="00E55C14"/>
    <w:rsid w:val="00E573EE"/>
    <w:rsid w:val="00E6014D"/>
    <w:rsid w:val="00E6410E"/>
    <w:rsid w:val="00E739D0"/>
    <w:rsid w:val="00E76B84"/>
    <w:rsid w:val="00E80528"/>
    <w:rsid w:val="00E85A35"/>
    <w:rsid w:val="00E87BFD"/>
    <w:rsid w:val="00E90795"/>
    <w:rsid w:val="00EC226C"/>
    <w:rsid w:val="00EC5804"/>
    <w:rsid w:val="00ED6C5D"/>
    <w:rsid w:val="00EF1D85"/>
    <w:rsid w:val="00F0242C"/>
    <w:rsid w:val="00F0542A"/>
    <w:rsid w:val="00F07258"/>
    <w:rsid w:val="00F15326"/>
    <w:rsid w:val="00F250A1"/>
    <w:rsid w:val="00F30AD9"/>
    <w:rsid w:val="00F6788F"/>
    <w:rsid w:val="00F72A72"/>
    <w:rsid w:val="00F7710F"/>
    <w:rsid w:val="00F9373A"/>
    <w:rsid w:val="00FA1071"/>
    <w:rsid w:val="00FB119B"/>
    <w:rsid w:val="00FB5DE8"/>
    <w:rsid w:val="00FC32FE"/>
    <w:rsid w:val="00FD04B1"/>
    <w:rsid w:val="00FD18D3"/>
    <w:rsid w:val="00FD5EF7"/>
    <w:rsid w:val="00FE3839"/>
    <w:rsid w:val="00FE5DDD"/>
    <w:rsid w:val="00FF1ABF"/>
    <w:rsid w:val="00FF3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087B"/>
    <w:rPr>
      <w:sz w:val="24"/>
      <w:szCs w:val="24"/>
    </w:rPr>
  </w:style>
  <w:style w:type="paragraph" w:styleId="1">
    <w:name w:val="heading 1"/>
    <w:basedOn w:val="a"/>
    <w:next w:val="a"/>
    <w:qFormat/>
    <w:rsid w:val="00E739D0"/>
    <w:pPr>
      <w:keepNext/>
      <w:spacing w:before="240" w:after="60"/>
      <w:outlineLvl w:val="0"/>
    </w:pPr>
    <w:rPr>
      <w:rFonts w:ascii="Arial" w:hAnsi="Arial" w:cs="Arial"/>
      <w:b/>
      <w:bCs/>
      <w:kern w:val="32"/>
      <w:sz w:val="32"/>
      <w:szCs w:val="32"/>
    </w:rPr>
  </w:style>
  <w:style w:type="paragraph" w:styleId="2">
    <w:name w:val="heading 2"/>
    <w:basedOn w:val="a"/>
    <w:next w:val="a"/>
    <w:qFormat/>
    <w:rsid w:val="0016087B"/>
    <w:pPr>
      <w:keepNext/>
      <w:jc w:val="center"/>
      <w:outlineLvl w:val="1"/>
    </w:pPr>
    <w:rPr>
      <w:sz w:val="28"/>
      <w:szCs w:val="20"/>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w:basedOn w:val="a"/>
    <w:rsid w:val="0016087B"/>
    <w:pPr>
      <w:spacing w:after="120"/>
    </w:pPr>
  </w:style>
  <w:style w:type="paragraph" w:styleId="a5">
    <w:name w:val="Normal (Web)"/>
    <w:basedOn w:val="a"/>
    <w:rsid w:val="0016087B"/>
    <w:pPr>
      <w:spacing w:before="100" w:beforeAutospacing="1" w:after="100" w:afterAutospacing="1"/>
    </w:pPr>
  </w:style>
  <w:style w:type="character" w:styleId="a6">
    <w:name w:val="Strong"/>
    <w:basedOn w:val="a0"/>
    <w:qFormat/>
    <w:rsid w:val="0016087B"/>
    <w:rPr>
      <w:rFonts w:ascii="Times New Roman" w:hAnsi="Times New Roman" w:cs="Times New Roman" w:hint="default"/>
      <w:b/>
      <w:bCs/>
    </w:rPr>
  </w:style>
  <w:style w:type="paragraph" w:customStyle="1" w:styleId="a1">
    <w:name w:val="Знак"/>
    <w:basedOn w:val="a"/>
    <w:link w:val="a0"/>
    <w:rsid w:val="0016087B"/>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w:basedOn w:val="a"/>
    <w:autoRedefine/>
    <w:rsid w:val="00120C81"/>
    <w:pPr>
      <w:spacing w:after="160" w:line="240" w:lineRule="exact"/>
    </w:pPr>
    <w:rPr>
      <w:sz w:val="28"/>
      <w:szCs w:val="20"/>
      <w:lang w:val="en-US" w:eastAsia="en-US"/>
    </w:rPr>
  </w:style>
  <w:style w:type="paragraph" w:customStyle="1" w:styleId="ConsPlusNormal">
    <w:name w:val="ConsPlusNormal"/>
    <w:rsid w:val="001A0B8B"/>
    <w:pPr>
      <w:widowControl w:val="0"/>
      <w:autoSpaceDE w:val="0"/>
      <w:autoSpaceDN w:val="0"/>
      <w:adjustRightInd w:val="0"/>
      <w:ind w:firstLine="720"/>
    </w:pPr>
    <w:rPr>
      <w:rFonts w:ascii="Arial" w:hAnsi="Arial" w:cs="Arial"/>
    </w:rPr>
  </w:style>
  <w:style w:type="paragraph" w:customStyle="1" w:styleId="10">
    <w:name w:val="Знак1"/>
    <w:basedOn w:val="a"/>
    <w:rsid w:val="001A0B8B"/>
    <w:pPr>
      <w:spacing w:before="100" w:beforeAutospacing="1" w:after="100" w:afterAutospacing="1"/>
    </w:pPr>
    <w:rPr>
      <w:rFonts w:ascii="Tahoma" w:hAnsi="Tahoma"/>
      <w:sz w:val="20"/>
      <w:szCs w:val="20"/>
      <w:lang w:val="en-US" w:eastAsia="en-US"/>
    </w:rPr>
  </w:style>
  <w:style w:type="paragraph" w:customStyle="1" w:styleId="ConsPlusTitle">
    <w:name w:val="ConsPlusTitle"/>
    <w:rsid w:val="00E739D0"/>
    <w:pPr>
      <w:widowControl w:val="0"/>
      <w:autoSpaceDE w:val="0"/>
      <w:autoSpaceDN w:val="0"/>
      <w:adjustRightInd w:val="0"/>
    </w:pPr>
    <w:rPr>
      <w:rFonts w:ascii="Calibri" w:hAnsi="Calibri" w:cs="Calibri"/>
      <w:b/>
      <w:bCs/>
      <w:sz w:val="22"/>
      <w:szCs w:val="22"/>
    </w:rPr>
  </w:style>
  <w:style w:type="paragraph" w:customStyle="1" w:styleId="ConsPlusCell">
    <w:name w:val="ConsPlusCell"/>
    <w:rsid w:val="00E739D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908;n=84121;fld=134;dst=10001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main?base=RLAW908;n=84121;fld=134;dst=100013" TargetMode="External"/><Relationship Id="rId12" Type="http://schemas.openxmlformats.org/officeDocument/2006/relationships/hyperlink" Target="consultantplus://offline/main?base=RLAW908;n=84990;fld=134;dst=100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main?base=LAW;n=50272;fld=134" TargetMode="External"/><Relationship Id="rId11" Type="http://schemas.openxmlformats.org/officeDocument/2006/relationships/hyperlink" Target="consultantplus://offline/main?base=RLAW908;n=83279;fld=134;dst=100017" TargetMode="External"/><Relationship Id="rId5" Type="http://schemas.openxmlformats.org/officeDocument/2006/relationships/hyperlink" Target="consultantplus://offline/main?base=LAW;n=110207;fld=134" TargetMode="External"/><Relationship Id="rId10" Type="http://schemas.openxmlformats.org/officeDocument/2006/relationships/hyperlink" Target="consultantplus://offline/main?base=LAW;n=50272;fld=134" TargetMode="External"/><Relationship Id="rId4" Type="http://schemas.openxmlformats.org/officeDocument/2006/relationships/image" Target="media/image1.png"/><Relationship Id="rId9" Type="http://schemas.openxmlformats.org/officeDocument/2006/relationships/hyperlink" Target="consultantplus://offline/main?base=LAW;n=110207;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SamLab.ws</Company>
  <LinksUpToDate>false</LinksUpToDate>
  <CharactersWithSpaces>13794</CharactersWithSpaces>
  <SharedDoc>false</SharedDoc>
  <HLinks>
    <vt:vector size="48" baseType="variant">
      <vt:variant>
        <vt:i4>327702</vt:i4>
      </vt:variant>
      <vt:variant>
        <vt:i4>21</vt:i4>
      </vt:variant>
      <vt:variant>
        <vt:i4>0</vt:i4>
      </vt:variant>
      <vt:variant>
        <vt:i4>5</vt:i4>
      </vt:variant>
      <vt:variant>
        <vt:lpwstr>consultantplus://offline/main?base=RLAW908;n=84990;fld=134;dst=100014</vt:lpwstr>
      </vt:variant>
      <vt:variant>
        <vt:lpwstr/>
      </vt:variant>
      <vt:variant>
        <vt:i4>458783</vt:i4>
      </vt:variant>
      <vt:variant>
        <vt:i4>18</vt:i4>
      </vt:variant>
      <vt:variant>
        <vt:i4>0</vt:i4>
      </vt:variant>
      <vt:variant>
        <vt:i4>5</vt:i4>
      </vt:variant>
      <vt:variant>
        <vt:lpwstr>consultantplus://offline/main?base=RLAW908;n=83279;fld=134;dst=100017</vt:lpwstr>
      </vt:variant>
      <vt:variant>
        <vt:lpwstr/>
      </vt:variant>
      <vt:variant>
        <vt:i4>2621475</vt:i4>
      </vt:variant>
      <vt:variant>
        <vt:i4>15</vt:i4>
      </vt:variant>
      <vt:variant>
        <vt:i4>0</vt:i4>
      </vt:variant>
      <vt:variant>
        <vt:i4>5</vt:i4>
      </vt:variant>
      <vt:variant>
        <vt:lpwstr>consultantplus://offline/main?base=LAW;n=50272;fld=134</vt:lpwstr>
      </vt:variant>
      <vt:variant>
        <vt:lpwstr/>
      </vt:variant>
      <vt:variant>
        <vt:i4>7471226</vt:i4>
      </vt:variant>
      <vt:variant>
        <vt:i4>12</vt:i4>
      </vt:variant>
      <vt:variant>
        <vt:i4>0</vt:i4>
      </vt:variant>
      <vt:variant>
        <vt:i4>5</vt:i4>
      </vt:variant>
      <vt:variant>
        <vt:lpwstr>consultantplus://offline/main?base=LAW;n=110207;fld=134</vt:lpwstr>
      </vt:variant>
      <vt:variant>
        <vt:lpwstr/>
      </vt:variant>
      <vt:variant>
        <vt:i4>786461</vt:i4>
      </vt:variant>
      <vt:variant>
        <vt:i4>9</vt:i4>
      </vt:variant>
      <vt:variant>
        <vt:i4>0</vt:i4>
      </vt:variant>
      <vt:variant>
        <vt:i4>5</vt:i4>
      </vt:variant>
      <vt:variant>
        <vt:lpwstr>consultantplus://offline/main?base=RLAW908;n=84121;fld=134;dst=100015</vt:lpwstr>
      </vt:variant>
      <vt:variant>
        <vt:lpwstr/>
      </vt:variant>
      <vt:variant>
        <vt:i4>786461</vt:i4>
      </vt:variant>
      <vt:variant>
        <vt:i4>6</vt:i4>
      </vt:variant>
      <vt:variant>
        <vt:i4>0</vt:i4>
      </vt:variant>
      <vt:variant>
        <vt:i4>5</vt:i4>
      </vt:variant>
      <vt:variant>
        <vt:lpwstr>consultantplus://offline/main?base=RLAW908;n=84121;fld=134;dst=100013</vt:lpwstr>
      </vt:variant>
      <vt:variant>
        <vt:lpwstr/>
      </vt:variant>
      <vt:variant>
        <vt:i4>2621475</vt:i4>
      </vt:variant>
      <vt:variant>
        <vt:i4>3</vt:i4>
      </vt:variant>
      <vt:variant>
        <vt:i4>0</vt:i4>
      </vt:variant>
      <vt:variant>
        <vt:i4>5</vt:i4>
      </vt:variant>
      <vt:variant>
        <vt:lpwstr>consultantplus://offline/main?base=LAW;n=50272;fld=134</vt:lpwstr>
      </vt:variant>
      <vt:variant>
        <vt:lpwstr/>
      </vt:variant>
      <vt:variant>
        <vt:i4>7471226</vt:i4>
      </vt:variant>
      <vt:variant>
        <vt:i4>0</vt:i4>
      </vt:variant>
      <vt:variant>
        <vt:i4>0</vt:i4>
      </vt:variant>
      <vt:variant>
        <vt:i4>5</vt:i4>
      </vt:variant>
      <vt:variant>
        <vt:lpwstr>consultantplus://offline/main?base=LAW;n=110207;fld=134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1</cp:lastModifiedBy>
  <cp:revision>2</cp:revision>
  <dcterms:created xsi:type="dcterms:W3CDTF">2020-05-14T11:22:00Z</dcterms:created>
  <dcterms:modified xsi:type="dcterms:W3CDTF">2020-05-14T11:22:00Z</dcterms:modified>
</cp:coreProperties>
</file>