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D" w:rsidRDefault="00412DDD" w:rsidP="00412DDD">
      <w:pPr>
        <w:pStyle w:val="1"/>
        <w:jc w:val="center"/>
        <w:rPr>
          <w:b/>
          <w:szCs w:val="28"/>
          <w:lang w:val="tt-RU"/>
        </w:rPr>
      </w:pPr>
    </w:p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412DDD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Pr="009D4EB2" w:rsidRDefault="004F00D0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412DDD" w:rsidRPr="009D4EB2">
        <w:rPr>
          <w:sz w:val="28"/>
          <w:szCs w:val="28"/>
        </w:rPr>
        <w:t xml:space="preserve"> 2019 года  № </w:t>
      </w:r>
      <w:r>
        <w:rPr>
          <w:sz w:val="28"/>
          <w:szCs w:val="28"/>
        </w:rPr>
        <w:t>100</w:t>
      </w: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 w:rsidRPr="00CE7532">
        <w:rPr>
          <w:sz w:val="28"/>
          <w:szCs w:val="28"/>
        </w:rPr>
        <w:t>О</w:t>
      </w:r>
      <w:r w:rsidR="00CE7532" w:rsidRPr="00CE7532">
        <w:rPr>
          <w:sz w:val="28"/>
          <w:szCs w:val="28"/>
        </w:rPr>
        <w:t xml:space="preserve">б утверждении проектно-сметной документации по объекту </w:t>
      </w:r>
      <w:r w:rsidR="00CE7532">
        <w:rPr>
          <w:sz w:val="28"/>
          <w:szCs w:val="28"/>
        </w:rPr>
        <w:t xml:space="preserve">«Капитальный ремонт наружного освещения сельского поселения </w:t>
      </w:r>
      <w:proofErr w:type="spellStart"/>
      <w:r w:rsidR="00CE7532">
        <w:rPr>
          <w:sz w:val="28"/>
          <w:szCs w:val="28"/>
        </w:rPr>
        <w:t>Алькинский</w:t>
      </w:r>
      <w:proofErr w:type="spellEnd"/>
      <w:r w:rsidR="00CE7532">
        <w:rPr>
          <w:sz w:val="28"/>
          <w:szCs w:val="28"/>
        </w:rPr>
        <w:t xml:space="preserve"> сельсовет муниципального района </w:t>
      </w:r>
      <w:proofErr w:type="spellStart"/>
      <w:r w:rsidR="00CE7532">
        <w:rPr>
          <w:sz w:val="28"/>
          <w:szCs w:val="28"/>
        </w:rPr>
        <w:t>Салаватский</w:t>
      </w:r>
      <w:proofErr w:type="spellEnd"/>
      <w:r w:rsidR="00CE7532">
        <w:rPr>
          <w:sz w:val="28"/>
          <w:szCs w:val="28"/>
        </w:rPr>
        <w:t xml:space="preserve"> район Республики Башкортостан»  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4D397C" w:rsidRDefault="00E2426C" w:rsidP="00E24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4F00D0">
        <w:rPr>
          <w:sz w:val="28"/>
          <w:szCs w:val="28"/>
        </w:rPr>
        <w:t>На основании Постановления Правительства Р</w:t>
      </w:r>
      <w:r w:rsidR="00CE7532">
        <w:rPr>
          <w:sz w:val="28"/>
          <w:szCs w:val="28"/>
        </w:rPr>
        <w:t xml:space="preserve">еспублики </w:t>
      </w:r>
      <w:r w:rsidR="004F00D0">
        <w:rPr>
          <w:sz w:val="28"/>
          <w:szCs w:val="28"/>
        </w:rPr>
        <w:t>Б</w:t>
      </w:r>
      <w:r w:rsidR="00CE7532">
        <w:rPr>
          <w:sz w:val="28"/>
          <w:szCs w:val="28"/>
        </w:rPr>
        <w:t>ашкортостан</w:t>
      </w:r>
      <w:r w:rsidR="004F00D0">
        <w:rPr>
          <w:sz w:val="28"/>
          <w:szCs w:val="28"/>
        </w:rPr>
        <w:t xml:space="preserve"> от 18 января 2019 года №25 «Об улучшении систем наружного освещения населенных пунктов Республики Башкортостан», в соответствии с п.8 Порядка представления субсидии бюджетам муниципальных районов и городских округов Республики Башкортостан из бюджета Республики Башкортостан на </w:t>
      </w:r>
      <w:proofErr w:type="spellStart"/>
      <w:r w:rsidR="004F00D0">
        <w:rPr>
          <w:sz w:val="28"/>
          <w:szCs w:val="28"/>
        </w:rPr>
        <w:t>софинансирование</w:t>
      </w:r>
      <w:proofErr w:type="spellEnd"/>
      <w:r w:rsidR="004F00D0">
        <w:rPr>
          <w:sz w:val="28"/>
          <w:szCs w:val="28"/>
        </w:rPr>
        <w:t xml:space="preserve"> мероприятий по улучшению систем наружного освещения населенных пунктов Республики Башкортостан», на основании</w:t>
      </w:r>
      <w:r w:rsidRPr="00476EC6">
        <w:rPr>
          <w:sz w:val="28"/>
          <w:szCs w:val="28"/>
        </w:rPr>
        <w:t xml:space="preserve"> </w:t>
      </w:r>
      <w:r w:rsidR="004F00D0">
        <w:rPr>
          <w:sz w:val="28"/>
          <w:szCs w:val="28"/>
        </w:rPr>
        <w:t>рекомендаций Министерства жилищно-коммунального хозяйства Республики</w:t>
      </w:r>
      <w:proofErr w:type="gramEnd"/>
      <w:r w:rsidR="004F00D0">
        <w:rPr>
          <w:sz w:val="28"/>
          <w:szCs w:val="28"/>
        </w:rPr>
        <w:t xml:space="preserve"> Башкортостан о разработке проект</w:t>
      </w:r>
      <w:r w:rsidR="00CE7532">
        <w:rPr>
          <w:sz w:val="28"/>
          <w:szCs w:val="28"/>
        </w:rPr>
        <w:t>н</w:t>
      </w:r>
      <w:r w:rsidR="004F00D0">
        <w:rPr>
          <w:sz w:val="28"/>
          <w:szCs w:val="28"/>
        </w:rPr>
        <w:t>о-сметной документации</w:t>
      </w:r>
      <w:r w:rsidR="004D397C">
        <w:rPr>
          <w:sz w:val="28"/>
          <w:szCs w:val="28"/>
        </w:rPr>
        <w:t xml:space="preserve"> текущего и капитального ремонта систем наружного освещения населенных пунктов Республики Башкортостан и в связи с соответствием проектно-сметной документации шаблону, разработанном</w:t>
      </w:r>
      <w:proofErr w:type="gramStart"/>
      <w:r w:rsidR="004D397C">
        <w:rPr>
          <w:sz w:val="28"/>
          <w:szCs w:val="28"/>
        </w:rPr>
        <w:t>у ООО</w:t>
      </w:r>
      <w:proofErr w:type="gramEnd"/>
      <w:r w:rsidR="004D397C">
        <w:rPr>
          <w:sz w:val="28"/>
          <w:szCs w:val="28"/>
        </w:rPr>
        <w:t xml:space="preserve"> «ПИ </w:t>
      </w:r>
      <w:proofErr w:type="spellStart"/>
      <w:r w:rsidR="004D397C">
        <w:rPr>
          <w:sz w:val="28"/>
          <w:szCs w:val="28"/>
        </w:rPr>
        <w:t>Башжилкоммунпроект</w:t>
      </w:r>
      <w:proofErr w:type="spellEnd"/>
      <w:r w:rsidR="004D397C">
        <w:rPr>
          <w:sz w:val="28"/>
          <w:szCs w:val="28"/>
        </w:rPr>
        <w:t>» и прошедшему государственную экспертизу Республики Башкортостан:</w:t>
      </w:r>
    </w:p>
    <w:p w:rsidR="00CE7532" w:rsidRDefault="004D397C" w:rsidP="00CE753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сводный сметный расчет стоимости по объекту «Капитальный ремонт наружного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 w:rsidR="004F00D0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CE7532">
        <w:rPr>
          <w:sz w:val="28"/>
          <w:szCs w:val="28"/>
        </w:rPr>
        <w:t>:</w:t>
      </w:r>
    </w:p>
    <w:p w:rsidR="00CE7532" w:rsidRDefault="004D397C" w:rsidP="00CE7532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текущих ценах 2019 года (</w:t>
      </w:r>
      <w:r w:rsidR="00CE7532">
        <w:rPr>
          <w:sz w:val="28"/>
          <w:szCs w:val="28"/>
        </w:rPr>
        <w:t>с</w:t>
      </w:r>
      <w:r>
        <w:rPr>
          <w:sz w:val="28"/>
          <w:szCs w:val="28"/>
        </w:rPr>
        <w:t xml:space="preserve"> НДС)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сего 2</w:t>
      </w:r>
      <w:r w:rsidR="00CE7532">
        <w:rPr>
          <w:sz w:val="28"/>
          <w:szCs w:val="28"/>
        </w:rPr>
        <w:t>4</w:t>
      </w:r>
      <w:r>
        <w:rPr>
          <w:sz w:val="28"/>
          <w:szCs w:val="28"/>
        </w:rPr>
        <w:t>2,</w:t>
      </w:r>
      <w:r w:rsidR="00CE7532">
        <w:rPr>
          <w:sz w:val="28"/>
          <w:szCs w:val="28"/>
        </w:rPr>
        <w:t>68</w:t>
      </w:r>
      <w:r>
        <w:rPr>
          <w:sz w:val="28"/>
          <w:szCs w:val="28"/>
        </w:rPr>
        <w:t xml:space="preserve"> тыс.рублей</w:t>
      </w:r>
      <w:r w:rsidR="00CE7532">
        <w:rPr>
          <w:sz w:val="28"/>
          <w:szCs w:val="28"/>
        </w:rPr>
        <w:t>;</w:t>
      </w:r>
    </w:p>
    <w:p w:rsidR="00CE7532" w:rsidRDefault="00CE7532" w:rsidP="00CE7532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СМР 242, 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E7532" w:rsidRDefault="00CE7532" w:rsidP="00CE7532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НДС 40,45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2426C" w:rsidRDefault="00CE7532" w:rsidP="00CE7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2.Утвердить заключение об </w:t>
      </w:r>
      <w:proofErr w:type="spellStart"/>
      <w:r>
        <w:rPr>
          <w:sz w:val="28"/>
          <w:szCs w:val="28"/>
        </w:rPr>
        <w:t>отстутствии</w:t>
      </w:r>
      <w:proofErr w:type="spellEnd"/>
      <w:r>
        <w:rPr>
          <w:sz w:val="28"/>
          <w:szCs w:val="28"/>
        </w:rPr>
        <w:t xml:space="preserve"> необходимости проведения государственной экспертизы Республики Башкортостан достоверности сметной</w:t>
      </w:r>
      <w:r>
        <w:rPr>
          <w:sz w:val="28"/>
          <w:szCs w:val="28"/>
        </w:rPr>
        <w:tab/>
        <w:t xml:space="preserve"> стоимости объекта капитального ремонта (приложение 1). </w:t>
      </w:r>
      <w:r w:rsidR="005E39BA" w:rsidRPr="00C80D56">
        <w:rPr>
          <w:sz w:val="28"/>
          <w:szCs w:val="28"/>
        </w:rPr>
        <w:t xml:space="preserve"> </w:t>
      </w:r>
    </w:p>
    <w:p w:rsidR="00E2426C" w:rsidRDefault="00CE7532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оставляю за собой</w:t>
      </w:r>
      <w:r w:rsidR="00412DDD">
        <w:rPr>
          <w:sz w:val="28"/>
          <w:szCs w:val="28"/>
        </w:rPr>
        <w:t>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CE7532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0CB8" w:rsidRDefault="00CE7532" w:rsidP="00140CB8">
      <w:pPr>
        <w:tabs>
          <w:tab w:val="left" w:pos="31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№100</w:t>
      </w:r>
      <w:r w:rsidR="00140CB8">
        <w:rPr>
          <w:sz w:val="28"/>
          <w:szCs w:val="28"/>
        </w:rPr>
        <w:t xml:space="preserve"> </w:t>
      </w:r>
    </w:p>
    <w:p w:rsidR="00140CB8" w:rsidRDefault="00140CB8" w:rsidP="00140CB8">
      <w:pPr>
        <w:tabs>
          <w:tab w:val="left" w:pos="31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E7532">
        <w:rPr>
          <w:sz w:val="28"/>
          <w:szCs w:val="28"/>
        </w:rPr>
        <w:t xml:space="preserve">Об утверждении </w:t>
      </w:r>
      <w:proofErr w:type="gramStart"/>
      <w:r w:rsidRPr="00CE7532">
        <w:rPr>
          <w:sz w:val="28"/>
          <w:szCs w:val="28"/>
        </w:rPr>
        <w:t>проектно-сметной</w:t>
      </w:r>
      <w:proofErr w:type="gramEnd"/>
    </w:p>
    <w:p w:rsidR="00140CB8" w:rsidRDefault="00140CB8" w:rsidP="00140CB8">
      <w:pPr>
        <w:tabs>
          <w:tab w:val="left" w:pos="3120"/>
        </w:tabs>
        <w:jc w:val="right"/>
        <w:outlineLvl w:val="0"/>
        <w:rPr>
          <w:sz w:val="28"/>
          <w:szCs w:val="28"/>
        </w:rPr>
      </w:pPr>
      <w:r w:rsidRPr="00CE7532">
        <w:rPr>
          <w:sz w:val="28"/>
          <w:szCs w:val="28"/>
        </w:rPr>
        <w:t xml:space="preserve"> документации по объекту </w:t>
      </w:r>
      <w:r>
        <w:rPr>
          <w:sz w:val="28"/>
          <w:szCs w:val="28"/>
        </w:rPr>
        <w:t>«Капитальный ремонт наружного</w:t>
      </w:r>
    </w:p>
    <w:p w:rsidR="00140CB8" w:rsidRDefault="00140CB8" w:rsidP="00140CB8">
      <w:pPr>
        <w:tabs>
          <w:tab w:val="left" w:pos="31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40CB8" w:rsidRDefault="00140CB8" w:rsidP="00140CB8">
      <w:pPr>
        <w:tabs>
          <w:tab w:val="left" w:pos="31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</w:p>
    <w:p w:rsidR="00140CB8" w:rsidRDefault="00140CB8" w:rsidP="00140CB8">
      <w:pPr>
        <w:tabs>
          <w:tab w:val="left" w:pos="3120"/>
        </w:tabs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 </w:t>
      </w:r>
    </w:p>
    <w:p w:rsidR="00CE7532" w:rsidRDefault="00CE7532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0CB8">
        <w:rPr>
          <w:sz w:val="28"/>
          <w:szCs w:val="28"/>
        </w:rPr>
        <w:t xml:space="preserve"> </w:t>
      </w:r>
      <w:r>
        <w:rPr>
          <w:sz w:val="28"/>
          <w:szCs w:val="28"/>
        </w:rPr>
        <w:t>31 октября 2019 года</w:t>
      </w: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 отсутствии необходимости      проведения государственной экспертизы</w:t>
      </w: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</w:p>
    <w:p w:rsidR="00140CB8" w:rsidRDefault="00140CB8" w:rsidP="00CE7532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right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14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«Капитальный ремонт наружного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 на 2020 год.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1.статьи 49 пункта 3 и статьи 51  пункта 1 Градостроительного кодекса Российской Федерации от 29 декабря 2004 г. №190-ФЗ (в редакции от 02 августа 2019 г.) (с изменениями и дополнениями, вступивших в силу с 13 августа 2019 г.);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 по объекту «Капитальный ремонт наружного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на 2020 год, которые относятся к текущему ремонту;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3.проектно-сметной документации по объекту «Капитальный ремонт наружного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на 2020 год, соответствующей шаблону, разработанному Обществом с ограниченной ответственностью  «Проектный институт </w:t>
      </w:r>
      <w:proofErr w:type="spellStart"/>
      <w:r>
        <w:rPr>
          <w:sz w:val="28"/>
          <w:szCs w:val="28"/>
        </w:rPr>
        <w:t>Башжилкоммунпроект</w:t>
      </w:r>
      <w:proofErr w:type="spellEnd"/>
      <w:r>
        <w:rPr>
          <w:sz w:val="28"/>
          <w:szCs w:val="28"/>
        </w:rPr>
        <w:t>» и прошедшему государственную экспертизу.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экспертизы проектно-сметной документации на объект «Капитальный ремонт наружного освещения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на 2020 год не требуется.</w:t>
      </w: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140CB8" w:rsidRDefault="00140CB8" w:rsidP="00140CB8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140CB8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sectPr w:rsidR="00F32EDE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140CB8"/>
    <w:rsid w:val="00341B66"/>
    <w:rsid w:val="003A4BE5"/>
    <w:rsid w:val="003E3781"/>
    <w:rsid w:val="00412DDD"/>
    <w:rsid w:val="004374D2"/>
    <w:rsid w:val="0047388A"/>
    <w:rsid w:val="004B1D75"/>
    <w:rsid w:val="004D397C"/>
    <w:rsid w:val="004D6281"/>
    <w:rsid w:val="004F00D0"/>
    <w:rsid w:val="005A7AE2"/>
    <w:rsid w:val="005B64F7"/>
    <w:rsid w:val="005E39BA"/>
    <w:rsid w:val="0066236E"/>
    <w:rsid w:val="006C2B97"/>
    <w:rsid w:val="008A28B4"/>
    <w:rsid w:val="00922971"/>
    <w:rsid w:val="00A305DF"/>
    <w:rsid w:val="00A9619F"/>
    <w:rsid w:val="00B373F9"/>
    <w:rsid w:val="00B8592F"/>
    <w:rsid w:val="00B86877"/>
    <w:rsid w:val="00BC0036"/>
    <w:rsid w:val="00BC336E"/>
    <w:rsid w:val="00CE7532"/>
    <w:rsid w:val="00E12CFC"/>
    <w:rsid w:val="00E2426C"/>
    <w:rsid w:val="00E55983"/>
    <w:rsid w:val="00EE70AB"/>
    <w:rsid w:val="00F32EDE"/>
    <w:rsid w:val="00F45165"/>
    <w:rsid w:val="00F67F20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2019-10-31T05:25:00Z</cp:lastPrinted>
  <dcterms:created xsi:type="dcterms:W3CDTF">2019-10-29T12:03:00Z</dcterms:created>
  <dcterms:modified xsi:type="dcterms:W3CDTF">2019-10-31T05:26:00Z</dcterms:modified>
</cp:coreProperties>
</file>